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6B17" w14:textId="77777777" w:rsidR="00171E82" w:rsidRDefault="00171E82" w:rsidP="00171E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VIa, VIb – język polski  </w:t>
      </w:r>
    </w:p>
    <w:p w14:paraId="73CB2712" w14:textId="77777777" w:rsidR="00171E82" w:rsidRDefault="00171E82" w:rsidP="00171E8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A6D5F3" w14:textId="77777777" w:rsidR="00171E82" w:rsidRDefault="00171E82" w:rsidP="00171E8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26AA138" w14:textId="5708B797" w:rsidR="00171E82" w:rsidRDefault="00171E82" w:rsidP="00171E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piątek, 17.04.2020</w:t>
      </w:r>
    </w:p>
    <w:p w14:paraId="0FB7C84C" w14:textId="0C219C6C" w:rsidR="00171E82" w:rsidRDefault="00171E82" w:rsidP="00171E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21</w:t>
      </w:r>
    </w:p>
    <w:p w14:paraId="188BD51E" w14:textId="5F05C949" w:rsidR="00171E82" w:rsidRDefault="00171E82" w:rsidP="00171E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 wyobraźni możesz wszystko… – Zbigniew Herbert „Pudełko zwane wyobraźnią”.</w:t>
      </w:r>
    </w:p>
    <w:p w14:paraId="477B9AA4" w14:textId="77777777" w:rsidR="00171E82" w:rsidRDefault="00171E82" w:rsidP="00171E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86F00" w14:textId="77777777" w:rsidR="00171E82" w:rsidRDefault="00171E82" w:rsidP="00171E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30 minut.</w:t>
      </w:r>
    </w:p>
    <w:p w14:paraId="577BF69D" w14:textId="04E57020" w:rsidR="00171E82" w:rsidRDefault="00171E82" w:rsidP="00171E8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Rozmowa na temat wyobraźni.</w:t>
      </w:r>
    </w:p>
    <w:p w14:paraId="710B2595" w14:textId="0E04C976" w:rsidR="00171E82" w:rsidRDefault="00171E82" w:rsidP="00171E8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bank słówek pełnych fantazji (podręcznik s.183)</w:t>
      </w:r>
    </w:p>
    <w:p w14:paraId="1C0D6F42" w14:textId="0921F2E6" w:rsidR="00171E82" w:rsidRDefault="00171E82" w:rsidP="00171E8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Odczytanie wiersza Zbigniewa Herberta „Pudełko zwane wyobraźnią” (podręcznik s.182)</w:t>
      </w:r>
    </w:p>
    <w:p w14:paraId="767016AD" w14:textId="5790BF5F" w:rsidR="00171E82" w:rsidRDefault="00171E82" w:rsidP="00171E8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1E82">
        <w:rPr>
          <w:rFonts w:ascii="Times New Roman" w:hAnsi="Times New Roman" w:cs="Times New Roman"/>
          <w:i/>
          <w:iCs/>
          <w:sz w:val="24"/>
          <w:szCs w:val="24"/>
          <w:u w:val="single"/>
        </w:rPr>
        <w:t>Interpretacja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wiersza:</w:t>
      </w:r>
    </w:p>
    <w:p w14:paraId="0CEE50A1" w14:textId="440856C5" w:rsidR="00171E82" w:rsidRDefault="00171E82" w:rsidP="00171E8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odczytanie zaklęć poetyckich,</w:t>
      </w:r>
    </w:p>
    <w:p w14:paraId="0EF5A666" w14:textId="1C887CAC" w:rsidR="00171E82" w:rsidRDefault="00171E82" w:rsidP="00171E8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odczytanie wywołanych przez nich obrazów,</w:t>
      </w:r>
    </w:p>
    <w:p w14:paraId="5E806CE6" w14:textId="19F7CB30" w:rsidR="00171E82" w:rsidRDefault="00171E82" w:rsidP="00171E8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1E82">
        <w:rPr>
          <w:rFonts w:ascii="Times New Roman" w:hAnsi="Times New Roman" w:cs="Times New Roman"/>
          <w:i/>
          <w:iCs/>
          <w:sz w:val="24"/>
          <w:szCs w:val="24"/>
          <w:u w:val="single"/>
        </w:rPr>
        <w:t>Analiza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wiersza:</w:t>
      </w:r>
    </w:p>
    <w:p w14:paraId="523AA017" w14:textId="79945A30" w:rsidR="00171E82" w:rsidRDefault="00171E82" w:rsidP="00171E8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budowa i nastrój utworu (strofy, wersy, rymy, określenie rodzaju wiersza),</w:t>
      </w:r>
    </w:p>
    <w:p w14:paraId="63CDD9E2" w14:textId="5AF9C989" w:rsidR="00171E82" w:rsidRDefault="00171E82" w:rsidP="00171E8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środki poetyckie w wierszu ( epitet, onomatopeja, porównanie, ożywienie).</w:t>
      </w:r>
    </w:p>
    <w:p w14:paraId="3BB5651C" w14:textId="77777777" w:rsidR="00171E82" w:rsidRPr="00171E82" w:rsidRDefault="00171E82" w:rsidP="00171E8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13AC68" w14:textId="77777777" w:rsidR="00171E82" w:rsidRDefault="00171E82" w:rsidP="00171E8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4BC9F3B6" w14:textId="38F4C2EE" w:rsidR="00171E82" w:rsidRDefault="00171E82" w:rsidP="00171E8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20E7038C" w14:textId="4C1D4C07" w:rsidR="00171E82" w:rsidRDefault="00171E82" w:rsidP="00171E8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Uzupełnij tabelkę (wykonaj w zeszycie). W tym celu ustal zaklęcie i obraz, jaki ono przywołuje. </w:t>
      </w:r>
    </w:p>
    <w:p w14:paraId="523FCC58" w14:textId="77777777" w:rsidR="0041066A" w:rsidRDefault="0041066A" w:rsidP="0041066A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2754"/>
        <w:gridCol w:w="7200"/>
      </w:tblGrid>
      <w:tr w:rsidR="0041066A" w14:paraId="6E73717A" w14:textId="77777777" w:rsidTr="0041066A">
        <w:tc>
          <w:tcPr>
            <w:tcW w:w="2754" w:type="dxa"/>
          </w:tcPr>
          <w:p w14:paraId="4724E2AD" w14:textId="49A311FC" w:rsidR="0041066A" w:rsidRPr="0041066A" w:rsidRDefault="0041066A" w:rsidP="0041066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Zaklęcie poetyckie/ polecenie</w:t>
            </w:r>
          </w:p>
        </w:tc>
        <w:tc>
          <w:tcPr>
            <w:tcW w:w="7200" w:type="dxa"/>
          </w:tcPr>
          <w:p w14:paraId="6D18E0C2" w14:textId="3FD9C16C" w:rsidR="0041066A" w:rsidRPr="0041066A" w:rsidRDefault="0041066A" w:rsidP="0041066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Wywołany obraz</w:t>
            </w:r>
          </w:p>
        </w:tc>
      </w:tr>
      <w:tr w:rsidR="0041066A" w14:paraId="16F4AF85" w14:textId="77777777" w:rsidTr="0041066A">
        <w:tc>
          <w:tcPr>
            <w:tcW w:w="2754" w:type="dxa"/>
          </w:tcPr>
          <w:p w14:paraId="5DD55107" w14:textId="77777777" w:rsidR="0041066A" w:rsidRPr="0041066A" w:rsidRDefault="0041066A" w:rsidP="00171E8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B924F2F" w14:textId="38358BAF" w:rsidR="0041066A" w:rsidRPr="0041066A" w:rsidRDefault="0041066A" w:rsidP="00171E8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A">
              <w:rPr>
                <w:rFonts w:ascii="Times New Roman" w:hAnsi="Times New Roman" w:cs="Times New Roman"/>
                <w:sz w:val="24"/>
                <w:szCs w:val="24"/>
              </w:rPr>
              <w:t>Obraz 1. ……………</w:t>
            </w:r>
          </w:p>
        </w:tc>
      </w:tr>
      <w:tr w:rsidR="0041066A" w14:paraId="12D16671" w14:textId="77777777" w:rsidTr="0041066A">
        <w:tc>
          <w:tcPr>
            <w:tcW w:w="2754" w:type="dxa"/>
          </w:tcPr>
          <w:p w14:paraId="3A4F113E" w14:textId="77777777" w:rsidR="0041066A" w:rsidRPr="0041066A" w:rsidRDefault="0041066A" w:rsidP="00171E8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6555603" w14:textId="72B872E2" w:rsidR="0041066A" w:rsidRPr="0041066A" w:rsidRDefault="0041066A" w:rsidP="00171E8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A">
              <w:rPr>
                <w:rFonts w:ascii="Times New Roman" w:hAnsi="Times New Roman" w:cs="Times New Roman"/>
                <w:sz w:val="24"/>
                <w:szCs w:val="24"/>
              </w:rPr>
              <w:t>Obraz 2. ……………</w:t>
            </w:r>
          </w:p>
        </w:tc>
      </w:tr>
      <w:tr w:rsidR="0041066A" w14:paraId="4C9B13E7" w14:textId="77777777" w:rsidTr="0041066A">
        <w:tc>
          <w:tcPr>
            <w:tcW w:w="2754" w:type="dxa"/>
          </w:tcPr>
          <w:p w14:paraId="4CCC4F80" w14:textId="77777777" w:rsidR="0041066A" w:rsidRPr="0041066A" w:rsidRDefault="0041066A" w:rsidP="00171E8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512C84D" w14:textId="15216906" w:rsidR="0041066A" w:rsidRPr="0041066A" w:rsidRDefault="0041066A" w:rsidP="00171E8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A">
              <w:rPr>
                <w:rFonts w:ascii="Times New Roman" w:hAnsi="Times New Roman" w:cs="Times New Roman"/>
                <w:sz w:val="24"/>
                <w:szCs w:val="24"/>
              </w:rPr>
              <w:t>Obraz 3. ……………</w:t>
            </w:r>
          </w:p>
        </w:tc>
      </w:tr>
      <w:tr w:rsidR="0041066A" w14:paraId="765D485A" w14:textId="77777777" w:rsidTr="0041066A">
        <w:tc>
          <w:tcPr>
            <w:tcW w:w="2754" w:type="dxa"/>
          </w:tcPr>
          <w:p w14:paraId="5710CCA3" w14:textId="77777777" w:rsidR="0041066A" w:rsidRPr="0041066A" w:rsidRDefault="0041066A" w:rsidP="00171E8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A875F3C" w14:textId="460D1428" w:rsidR="0041066A" w:rsidRPr="0041066A" w:rsidRDefault="0041066A" w:rsidP="00171E8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A">
              <w:rPr>
                <w:rFonts w:ascii="Times New Roman" w:hAnsi="Times New Roman" w:cs="Times New Roman"/>
                <w:sz w:val="24"/>
                <w:szCs w:val="24"/>
              </w:rPr>
              <w:t>Obraz 4. ……………</w:t>
            </w:r>
          </w:p>
        </w:tc>
      </w:tr>
    </w:tbl>
    <w:p w14:paraId="3CD308DE" w14:textId="77777777" w:rsidR="00171E82" w:rsidRDefault="00171E82" w:rsidP="00171E82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14:paraId="35846706" w14:textId="6774882E" w:rsidR="0041066A" w:rsidRDefault="0041066A" w:rsidP="00171E8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Przepisz do zeszytu notatkę dotyczącą wiersza. Wybierz z nawiasu właściwe wyrazy.</w:t>
      </w:r>
    </w:p>
    <w:p w14:paraId="7C994425" w14:textId="1900B08C" w:rsidR="0041066A" w:rsidRDefault="0041066A" w:rsidP="0041066A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81AD3F" w14:textId="56A91557" w:rsidR="0041066A" w:rsidRPr="0041066A" w:rsidRDefault="0041066A" w:rsidP="004106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66A">
        <w:rPr>
          <w:rFonts w:ascii="Times New Roman" w:hAnsi="Times New Roman" w:cs="Times New Roman"/>
          <w:b/>
          <w:bCs/>
          <w:sz w:val="24"/>
          <w:szCs w:val="24"/>
        </w:rPr>
        <w:t>Wiersz Zbigniewa Herberta pt. „Pudełko zwane wyobraźnią”  składa się z (pięciu / sześciu) strof.</w:t>
      </w:r>
    </w:p>
    <w:p w14:paraId="289206AC" w14:textId="4491720F" w:rsidR="0041066A" w:rsidRPr="0041066A" w:rsidRDefault="0041066A" w:rsidP="004106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66A">
        <w:rPr>
          <w:rFonts w:ascii="Times New Roman" w:hAnsi="Times New Roman" w:cs="Times New Roman"/>
          <w:b/>
          <w:bCs/>
          <w:sz w:val="24"/>
          <w:szCs w:val="24"/>
        </w:rPr>
        <w:t>W utworze (występują / nie występują) rymy.</w:t>
      </w:r>
    </w:p>
    <w:p w14:paraId="1AD182B1" w14:textId="23BB8AF7" w:rsidR="0041066A" w:rsidRPr="0041066A" w:rsidRDefault="0041066A" w:rsidP="004106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66A">
        <w:rPr>
          <w:rFonts w:ascii="Times New Roman" w:hAnsi="Times New Roman" w:cs="Times New Roman"/>
          <w:b/>
          <w:bCs/>
          <w:sz w:val="24"/>
          <w:szCs w:val="24"/>
        </w:rPr>
        <w:t xml:space="preserve">Liczba wersów w poszczególnych strofach (jest / nie jest) taka sama. </w:t>
      </w:r>
    </w:p>
    <w:p w14:paraId="1920477A" w14:textId="7464C3AF" w:rsidR="0041066A" w:rsidRPr="0041066A" w:rsidRDefault="0041066A" w:rsidP="004106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66A">
        <w:rPr>
          <w:rFonts w:ascii="Times New Roman" w:hAnsi="Times New Roman" w:cs="Times New Roman"/>
          <w:b/>
          <w:bCs/>
          <w:sz w:val="24"/>
          <w:szCs w:val="24"/>
        </w:rPr>
        <w:t>Nastrój wiersza jest (pełen emocji / spokojny).</w:t>
      </w:r>
    </w:p>
    <w:p w14:paraId="58B41439" w14:textId="77777777" w:rsidR="0041066A" w:rsidRPr="0041066A" w:rsidRDefault="0041066A" w:rsidP="0041066A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E0F06F" w14:textId="3A9BF313" w:rsidR="0041066A" w:rsidRDefault="00DC5C72" w:rsidP="00171E8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Wypisz z wiersza</w:t>
      </w:r>
      <w:r w:rsidR="0041066A">
        <w:rPr>
          <w:rFonts w:ascii="Times New Roman" w:hAnsi="Times New Roman" w:cs="Times New Roman"/>
          <w:i/>
          <w:iCs/>
          <w:sz w:val="24"/>
          <w:szCs w:val="24"/>
        </w:rPr>
        <w:t xml:space="preserve"> przykłady poniższych środków poetyckich.</w:t>
      </w:r>
    </w:p>
    <w:p w14:paraId="016A3D89" w14:textId="21DFC52F" w:rsidR="0041066A" w:rsidRDefault="0041066A" w:rsidP="0041066A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Pamiętaj o cudzysłowie.</w:t>
      </w:r>
    </w:p>
    <w:p w14:paraId="03C5DB8B" w14:textId="77777777" w:rsidR="0041066A" w:rsidRDefault="0041066A" w:rsidP="0041066A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14:paraId="5493E56E" w14:textId="0E74BE00" w:rsidR="0041066A" w:rsidRDefault="0041066A" w:rsidP="0041066A">
      <w:pPr>
        <w:pStyle w:val="Akapitzlist"/>
        <w:spacing w:after="0" w:line="276" w:lineRule="auto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66A">
        <w:rPr>
          <w:rFonts w:ascii="Times New Roman" w:hAnsi="Times New Roman" w:cs="Times New Roman"/>
          <w:b/>
          <w:bCs/>
          <w:sz w:val="24"/>
          <w:szCs w:val="24"/>
        </w:rPr>
        <w:t>Środki poetyckie w wierszu:</w:t>
      </w:r>
    </w:p>
    <w:p w14:paraId="2FA9BA27" w14:textId="3BB18B48" w:rsidR="0041066A" w:rsidRDefault="0041066A" w:rsidP="0041066A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epitet: ……………….</w:t>
      </w:r>
    </w:p>
    <w:p w14:paraId="732C67E1" w14:textId="4D504E84" w:rsidR="0041066A" w:rsidRDefault="0041066A" w:rsidP="0041066A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onomatopeja: ………………….</w:t>
      </w:r>
    </w:p>
    <w:p w14:paraId="1ED818BD" w14:textId="7F26F930" w:rsidR="0041066A" w:rsidRDefault="0041066A" w:rsidP="0041066A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 porównanie: ……………………….</w:t>
      </w:r>
    </w:p>
    <w:p w14:paraId="2FD67DC7" w14:textId="73649548" w:rsidR="0041066A" w:rsidRPr="0041066A" w:rsidRDefault="0041066A" w:rsidP="0041066A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ożywienie: ……………………….</w:t>
      </w:r>
    </w:p>
    <w:p w14:paraId="6919F61F" w14:textId="77777777" w:rsidR="0041066A" w:rsidRDefault="0041066A" w:rsidP="0041066A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1066A" w:rsidSect="00CE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C"/>
    <w:rsid w:val="0015514F"/>
    <w:rsid w:val="00171E82"/>
    <w:rsid w:val="0041066A"/>
    <w:rsid w:val="008062BC"/>
    <w:rsid w:val="00C67072"/>
    <w:rsid w:val="00C77868"/>
    <w:rsid w:val="00D121EB"/>
    <w:rsid w:val="00D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0D95"/>
  <w15:chartTrackingRefBased/>
  <w15:docId w15:val="{0C32D298-7F49-4623-A788-6E723959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8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E82"/>
    <w:pPr>
      <w:ind w:left="720"/>
      <w:contextualSpacing/>
    </w:pPr>
  </w:style>
  <w:style w:type="table" w:styleId="Tabela-Siatka">
    <w:name w:val="Table Grid"/>
    <w:basedOn w:val="Standardowy"/>
    <w:uiPriority w:val="39"/>
    <w:rsid w:val="0041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2020-04-16T14:56:00Z</dcterms:created>
  <dcterms:modified xsi:type="dcterms:W3CDTF">2020-04-16T14:56:00Z</dcterms:modified>
</cp:coreProperties>
</file>