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6690" w14:textId="7045EE13" w:rsidR="00794325" w:rsidRDefault="0021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kl. VII B</w:t>
      </w:r>
    </w:p>
    <w:p w14:paraId="50C1E4E4" w14:textId="45CB4271" w:rsidR="00210C0E" w:rsidRDefault="0021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22.04.2020.</w:t>
      </w:r>
    </w:p>
    <w:p w14:paraId="21C0C67D" w14:textId="379A8568" w:rsidR="00210C0E" w:rsidRDefault="0021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11B518E1" w14:textId="77777777" w:rsidR="00210C0E" w:rsidRDefault="00210C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O ludziach, których czyny wycisnęły piętno na stolicy. W służbie sabotażu.</w:t>
      </w:r>
    </w:p>
    <w:p w14:paraId="68E2AD9C" w14:textId="77777777" w:rsidR="00210C0E" w:rsidRDefault="0021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1.Przepisz do zeszytu:</w:t>
      </w:r>
    </w:p>
    <w:p w14:paraId="3DFCCA83" w14:textId="38497A98" w:rsidR="00210C0E" w:rsidRDefault="00210C0E" w:rsidP="0021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C0E">
        <w:rPr>
          <w:rFonts w:ascii="Times New Roman" w:hAnsi="Times New Roman" w:cs="Times New Roman"/>
          <w:b/>
          <w:bCs/>
          <w:sz w:val="28"/>
          <w:szCs w:val="28"/>
        </w:rPr>
        <w:t xml:space="preserve"> Szare Szeregi – kryptonim ZHP W konspiracji w czasie II wojny światowej zrzeszały samodzielne organizacje harcerek</w:t>
      </w:r>
      <w:r>
        <w:rPr>
          <w:rFonts w:ascii="Times New Roman" w:hAnsi="Times New Roman" w:cs="Times New Roman"/>
          <w:sz w:val="28"/>
          <w:szCs w:val="28"/>
        </w:rPr>
        <w:t xml:space="preserve"> i harcerzy.</w:t>
      </w:r>
    </w:p>
    <w:p w14:paraId="71C719FC" w14:textId="56C35C32" w:rsidR="00210C0E" w:rsidRDefault="00210C0E" w:rsidP="00210C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0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C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Zawisza </w:t>
      </w:r>
      <w:r w:rsidRPr="00210C0E">
        <w:rPr>
          <w:rFonts w:ascii="Times New Roman" w:hAnsi="Times New Roman" w:cs="Times New Roman"/>
          <w:b/>
          <w:bCs/>
          <w:sz w:val="28"/>
          <w:szCs w:val="28"/>
        </w:rPr>
        <w:t>harcerze w wieku 12–15 lat; pełnili służbę w ratownictwie i łączności; nie brali bezpośredniego udziału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walce.</w:t>
      </w:r>
    </w:p>
    <w:p w14:paraId="1FB4DE61" w14:textId="3E012C39" w:rsidR="00210C0E" w:rsidRDefault="00210C0E" w:rsidP="00210C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0C0E">
        <w:rPr>
          <w:rFonts w:ascii="Times New Roman" w:hAnsi="Times New Roman" w:cs="Times New Roman"/>
          <w:b/>
          <w:bCs/>
          <w:sz w:val="28"/>
          <w:szCs w:val="28"/>
        </w:rPr>
        <w:t xml:space="preserve"> Bojowa Szkoła harcerze w wieku 16–18 lat; pełnili służbę sabotażową i wywiadowczą, przechodzili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szkolenie wojskowe.</w:t>
      </w:r>
    </w:p>
    <w:p w14:paraId="4E0A6A83" w14:textId="3E3DED0A" w:rsidR="00210C0E" w:rsidRDefault="00210C0E" w:rsidP="00210C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C0E">
        <w:rPr>
          <w:rFonts w:ascii="Times New Roman" w:hAnsi="Times New Roman" w:cs="Times New Roman"/>
          <w:b/>
          <w:bCs/>
          <w:sz w:val="28"/>
          <w:szCs w:val="28"/>
        </w:rPr>
        <w:t xml:space="preserve"> Grupy Szturmowe harcerze w wieku powyżej 18 lat podporządkowani Kierownictwu Dywersji Armii Krajowej, czyli Kedywowi Pełnili służbę sabotażową i dywersyjną, brali udział w akcjach bojowych; przechodzili szkolenie wojskowe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BB73AB" w14:textId="15AEB8A2" w:rsidR="00210C0E" w:rsidRDefault="00210C0E" w:rsidP="00210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Przypomnij sobie, kiedy i w jaki sposób chłopcy rozpoczęli działania w ramach Małego Sabotażu.</w:t>
      </w:r>
    </w:p>
    <w:p w14:paraId="03D5FA86" w14:textId="31B637FA" w:rsidR="00210C0E" w:rsidRDefault="00210C0E" w:rsidP="00210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5B8D">
        <w:rPr>
          <w:rFonts w:ascii="Times New Roman" w:hAnsi="Times New Roman" w:cs="Times New Roman"/>
          <w:sz w:val="28"/>
          <w:szCs w:val="28"/>
        </w:rPr>
        <w:t xml:space="preserve"> Napisz jakie działania podjęli Rudy i Alek przeciw kolaborantowi Paprockiemu?</w:t>
      </w:r>
    </w:p>
    <w:p w14:paraId="19E24612" w14:textId="03A60346" w:rsidR="00695B8D" w:rsidRDefault="00695B8D" w:rsidP="00210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Odpowiedz, co miały symbolizować żółwie malowane na ścianach domów i który z bohaterów lektury je rysował.</w:t>
      </w:r>
    </w:p>
    <w:p w14:paraId="72EB242E" w14:textId="41D7FA7D" w:rsidR="002925CD" w:rsidRDefault="002925CD" w:rsidP="00210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Na czym polegała propaganda Goebbelsa?</w:t>
      </w:r>
    </w:p>
    <w:p w14:paraId="18B43F97" w14:textId="3FFC7C6E" w:rsidR="00695B8D" w:rsidRDefault="002925CD" w:rsidP="00210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695B8D">
        <w:rPr>
          <w:rFonts w:ascii="Times New Roman" w:hAnsi="Times New Roman" w:cs="Times New Roman"/>
          <w:sz w:val="28"/>
          <w:szCs w:val="28"/>
        </w:rPr>
        <w:t>. Przepisz do zeszytu;</w:t>
      </w:r>
    </w:p>
    <w:p w14:paraId="1E0437FE" w14:textId="77777777" w:rsidR="00695B8D" w:rsidRPr="00695B8D" w:rsidRDefault="00210C0E" w:rsidP="00695B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B8D" w:rsidRPr="00695B8D">
        <w:rPr>
          <w:rFonts w:ascii="Times New Roman" w:hAnsi="Times New Roman" w:cs="Times New Roman"/>
          <w:b/>
          <w:bCs/>
          <w:sz w:val="28"/>
          <w:szCs w:val="28"/>
        </w:rPr>
        <w:t>Walka z propagandą Goebbelsa</w:t>
      </w:r>
    </w:p>
    <w:p w14:paraId="22E4BD2E" w14:textId="77777777" w:rsidR="00695B8D" w:rsidRPr="00695B8D" w:rsidRDefault="00695B8D" w:rsidP="00695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B8D">
        <w:rPr>
          <w:rFonts w:ascii="Times New Roman" w:hAnsi="Times New Roman" w:cs="Times New Roman"/>
          <w:b/>
          <w:bCs/>
          <w:sz w:val="28"/>
          <w:szCs w:val="28"/>
        </w:rPr>
        <w:t>(rozpoczęta we wszystkich okupowanych krajach)</w:t>
      </w:r>
    </w:p>
    <w:p w14:paraId="3C3A4023" w14:textId="77777777" w:rsidR="00695B8D" w:rsidRPr="00695B8D" w:rsidRDefault="00695B8D" w:rsidP="00695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B8D">
        <w:rPr>
          <w:rFonts w:ascii="Times New Roman" w:hAnsi="Times New Roman" w:cs="Times New Roman"/>
          <w:b/>
          <w:bCs/>
          <w:sz w:val="28"/>
          <w:szCs w:val="28"/>
        </w:rPr>
        <w:t>pisanie na murach litery V (</w:t>
      </w:r>
      <w:proofErr w:type="spellStart"/>
      <w:r w:rsidRPr="00695B8D">
        <w:rPr>
          <w:rFonts w:ascii="Times New Roman" w:hAnsi="Times New Roman" w:cs="Times New Roman"/>
          <w:b/>
          <w:bCs/>
          <w:sz w:val="28"/>
          <w:szCs w:val="28"/>
        </w:rPr>
        <w:t>Victory</w:t>
      </w:r>
      <w:proofErr w:type="spellEnd"/>
      <w:r w:rsidRPr="00695B8D">
        <w:rPr>
          <w:rFonts w:ascii="Times New Roman" w:hAnsi="Times New Roman" w:cs="Times New Roman"/>
          <w:b/>
          <w:bCs/>
          <w:sz w:val="28"/>
          <w:szCs w:val="28"/>
        </w:rPr>
        <w:t xml:space="preserve"> = zwycięstwo)</w:t>
      </w:r>
    </w:p>
    <w:p w14:paraId="21BB61EC" w14:textId="77777777" w:rsidR="00695B8D" w:rsidRPr="00695B8D" w:rsidRDefault="00695B8D" w:rsidP="00695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B8D">
        <w:rPr>
          <w:rFonts w:ascii="Times New Roman" w:hAnsi="Times New Roman" w:cs="Times New Roman"/>
          <w:b/>
          <w:bCs/>
          <w:sz w:val="28"/>
          <w:szCs w:val="28"/>
        </w:rPr>
        <w:t>odpowiedź Niemców – propagowanie litery V jako nadchodzącej „Victorii” Niemiec</w:t>
      </w:r>
    </w:p>
    <w:p w14:paraId="2CA86118" w14:textId="77777777" w:rsidR="00695B8D" w:rsidRPr="00695B8D" w:rsidRDefault="00695B8D" w:rsidP="00695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B8D">
        <w:rPr>
          <w:rFonts w:ascii="Times New Roman" w:hAnsi="Times New Roman" w:cs="Times New Roman"/>
          <w:b/>
          <w:bCs/>
          <w:sz w:val="28"/>
          <w:szCs w:val="28"/>
        </w:rPr>
        <w:t xml:space="preserve">reakcja Wawra – uzupełnianie V napisem </w:t>
      </w:r>
      <w:proofErr w:type="spellStart"/>
      <w:r w:rsidRPr="00695B8D">
        <w:rPr>
          <w:rFonts w:ascii="Times New Roman" w:hAnsi="Times New Roman" w:cs="Times New Roman"/>
          <w:b/>
          <w:bCs/>
          <w:sz w:val="28"/>
          <w:szCs w:val="28"/>
        </w:rPr>
        <w:t>Deutschland</w:t>
      </w:r>
      <w:proofErr w:type="spellEnd"/>
      <w:r w:rsidRPr="00695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5B8D">
        <w:rPr>
          <w:rFonts w:ascii="Times New Roman" w:hAnsi="Times New Roman" w:cs="Times New Roman"/>
          <w:b/>
          <w:bCs/>
          <w:sz w:val="28"/>
          <w:szCs w:val="28"/>
        </w:rPr>
        <w:t>Verloren</w:t>
      </w:r>
      <w:proofErr w:type="spellEnd"/>
      <w:r w:rsidRPr="00695B8D">
        <w:rPr>
          <w:rFonts w:ascii="Times New Roman" w:hAnsi="Times New Roman" w:cs="Times New Roman"/>
          <w:b/>
          <w:bCs/>
          <w:sz w:val="28"/>
          <w:szCs w:val="28"/>
        </w:rPr>
        <w:t xml:space="preserve"> (Niemcy zgubione)</w:t>
      </w:r>
    </w:p>
    <w:p w14:paraId="52A19EB3" w14:textId="77777777" w:rsidR="00695B8D" w:rsidRPr="00695B8D" w:rsidRDefault="00695B8D" w:rsidP="00695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B8D">
        <w:rPr>
          <w:rFonts w:ascii="Times New Roman" w:hAnsi="Times New Roman" w:cs="Times New Roman"/>
          <w:b/>
          <w:bCs/>
          <w:sz w:val="28"/>
          <w:szCs w:val="28"/>
        </w:rPr>
        <w:lastRenderedPageBreak/>
        <w:t>Zmiany w hasłach:</w:t>
      </w:r>
    </w:p>
    <w:p w14:paraId="1D520FB9" w14:textId="77777777" w:rsidR="00695B8D" w:rsidRPr="00695B8D" w:rsidRDefault="00695B8D" w:rsidP="00695B8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95B8D">
        <w:rPr>
          <w:rFonts w:ascii="Times New Roman" w:hAnsi="Times New Roman" w:cs="Times New Roman"/>
          <w:b/>
          <w:bCs/>
          <w:sz w:val="28"/>
          <w:szCs w:val="28"/>
        </w:rPr>
        <w:t>Deutschland</w:t>
      </w:r>
      <w:proofErr w:type="spellEnd"/>
      <w:r w:rsidRPr="00695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5B8D">
        <w:rPr>
          <w:rFonts w:ascii="Times New Roman" w:hAnsi="Times New Roman" w:cs="Times New Roman"/>
          <w:b/>
          <w:bCs/>
          <w:sz w:val="28"/>
          <w:szCs w:val="28"/>
        </w:rPr>
        <w:t>sieght</w:t>
      </w:r>
      <w:proofErr w:type="spellEnd"/>
      <w:r w:rsidRPr="00695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5B8D">
        <w:rPr>
          <w:rFonts w:ascii="Times New Roman" w:hAnsi="Times New Roman" w:cs="Times New Roman"/>
          <w:b/>
          <w:bCs/>
          <w:sz w:val="28"/>
          <w:szCs w:val="28"/>
        </w:rPr>
        <w:t>an</w:t>
      </w:r>
      <w:proofErr w:type="spellEnd"/>
      <w:r w:rsidRPr="00695B8D">
        <w:rPr>
          <w:rFonts w:ascii="Times New Roman" w:hAnsi="Times New Roman" w:cs="Times New Roman"/>
          <w:b/>
          <w:bCs/>
          <w:sz w:val="28"/>
          <w:szCs w:val="28"/>
        </w:rPr>
        <w:t xml:space="preserve"> allen </w:t>
      </w:r>
      <w:proofErr w:type="spellStart"/>
      <w:r w:rsidRPr="00695B8D">
        <w:rPr>
          <w:rFonts w:ascii="Times New Roman" w:hAnsi="Times New Roman" w:cs="Times New Roman"/>
          <w:b/>
          <w:bCs/>
          <w:sz w:val="28"/>
          <w:szCs w:val="28"/>
        </w:rPr>
        <w:t>Fronten</w:t>
      </w:r>
      <w:proofErr w:type="spellEnd"/>
      <w:r w:rsidRPr="00695B8D">
        <w:rPr>
          <w:rFonts w:ascii="Times New Roman" w:hAnsi="Times New Roman" w:cs="Times New Roman"/>
          <w:b/>
          <w:bCs/>
          <w:sz w:val="28"/>
          <w:szCs w:val="28"/>
        </w:rPr>
        <w:t xml:space="preserve"> (Niemcy zwyciężają na wszystkich frontach)</w:t>
      </w:r>
    </w:p>
    <w:p w14:paraId="7031E5C0" w14:textId="77777777" w:rsidR="00695B8D" w:rsidRPr="00695B8D" w:rsidRDefault="00695B8D" w:rsidP="00695B8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95B8D">
        <w:rPr>
          <w:rFonts w:ascii="Times New Roman" w:hAnsi="Times New Roman" w:cs="Times New Roman"/>
          <w:b/>
          <w:bCs/>
          <w:sz w:val="28"/>
          <w:szCs w:val="28"/>
        </w:rPr>
        <w:t>Deutschland</w:t>
      </w:r>
      <w:proofErr w:type="spellEnd"/>
      <w:r w:rsidRPr="00695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5B8D">
        <w:rPr>
          <w:rFonts w:ascii="Times New Roman" w:hAnsi="Times New Roman" w:cs="Times New Roman"/>
          <w:b/>
          <w:bCs/>
          <w:sz w:val="28"/>
          <w:szCs w:val="28"/>
        </w:rPr>
        <w:t>lieght</w:t>
      </w:r>
      <w:proofErr w:type="spellEnd"/>
      <w:r w:rsidRPr="00695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5B8D">
        <w:rPr>
          <w:rFonts w:ascii="Times New Roman" w:hAnsi="Times New Roman" w:cs="Times New Roman"/>
          <w:b/>
          <w:bCs/>
          <w:sz w:val="28"/>
          <w:szCs w:val="28"/>
        </w:rPr>
        <w:t>an</w:t>
      </w:r>
      <w:proofErr w:type="spellEnd"/>
      <w:r w:rsidRPr="00695B8D">
        <w:rPr>
          <w:rFonts w:ascii="Times New Roman" w:hAnsi="Times New Roman" w:cs="Times New Roman"/>
          <w:b/>
          <w:bCs/>
          <w:sz w:val="28"/>
          <w:szCs w:val="28"/>
        </w:rPr>
        <w:t xml:space="preserve"> allen </w:t>
      </w:r>
      <w:proofErr w:type="spellStart"/>
      <w:r w:rsidRPr="00695B8D">
        <w:rPr>
          <w:rFonts w:ascii="Times New Roman" w:hAnsi="Times New Roman" w:cs="Times New Roman"/>
          <w:b/>
          <w:bCs/>
          <w:sz w:val="28"/>
          <w:szCs w:val="28"/>
        </w:rPr>
        <w:t>Fronten</w:t>
      </w:r>
      <w:proofErr w:type="spellEnd"/>
      <w:r w:rsidRPr="00695B8D">
        <w:rPr>
          <w:rFonts w:ascii="Times New Roman" w:hAnsi="Times New Roman" w:cs="Times New Roman"/>
          <w:b/>
          <w:bCs/>
          <w:sz w:val="28"/>
          <w:szCs w:val="28"/>
        </w:rPr>
        <w:t xml:space="preserve"> (Niemcy leżą na wszystkich frontach)</w:t>
      </w:r>
    </w:p>
    <w:p w14:paraId="4547E3C5" w14:textId="7E76EB83" w:rsidR="00695B8D" w:rsidRPr="00695B8D" w:rsidRDefault="00695B8D" w:rsidP="00695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B8D">
        <w:rPr>
          <w:rFonts w:ascii="Times New Roman" w:hAnsi="Times New Roman" w:cs="Times New Roman"/>
          <w:b/>
          <w:bCs/>
          <w:sz w:val="28"/>
          <w:szCs w:val="28"/>
        </w:rPr>
        <w:t>Jedźcie z nami do Niemiec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BD47292" w14:textId="3335F4F4" w:rsidR="00210C0E" w:rsidRDefault="00695B8D" w:rsidP="00695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B8D">
        <w:rPr>
          <w:rFonts w:ascii="Times New Roman" w:hAnsi="Times New Roman" w:cs="Times New Roman"/>
          <w:b/>
          <w:bCs/>
          <w:sz w:val="28"/>
          <w:szCs w:val="28"/>
        </w:rPr>
        <w:t>Jedźcie sami do Ni</w:t>
      </w:r>
      <w:r>
        <w:rPr>
          <w:rFonts w:ascii="Times New Roman" w:hAnsi="Times New Roman" w:cs="Times New Roman"/>
          <w:b/>
          <w:bCs/>
          <w:sz w:val="28"/>
          <w:szCs w:val="28"/>
        </w:rPr>
        <w:t>emiec.</w:t>
      </w:r>
    </w:p>
    <w:p w14:paraId="380311ED" w14:textId="7688BAAB" w:rsidR="00695B8D" w:rsidRDefault="002925CD" w:rsidP="0069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95B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95B8D">
        <w:rPr>
          <w:rFonts w:ascii="Times New Roman" w:hAnsi="Times New Roman" w:cs="Times New Roman"/>
          <w:sz w:val="28"/>
          <w:szCs w:val="28"/>
        </w:rPr>
        <w:t>Jakie ,, wynalazki” Rudego usprawniały walkę z okupantem?</w:t>
      </w:r>
    </w:p>
    <w:p w14:paraId="23AA7CB2" w14:textId="7DC0FE22" w:rsidR="00695B8D" w:rsidRDefault="002925CD" w:rsidP="0069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5B8D">
        <w:rPr>
          <w:rFonts w:ascii="Times New Roman" w:hAnsi="Times New Roman" w:cs="Times New Roman"/>
          <w:sz w:val="28"/>
          <w:szCs w:val="28"/>
        </w:rPr>
        <w:t xml:space="preserve">. Wypisz </w:t>
      </w:r>
      <w:r>
        <w:rPr>
          <w:rFonts w:ascii="Times New Roman" w:hAnsi="Times New Roman" w:cs="Times New Roman"/>
          <w:sz w:val="28"/>
          <w:szCs w:val="28"/>
        </w:rPr>
        <w:t>akcje Małego Sabotażu organizowane przez bohaterów lektury.</w:t>
      </w:r>
    </w:p>
    <w:p w14:paraId="1041F10C" w14:textId="598348A5" w:rsidR="002925CD" w:rsidRDefault="002925CD" w:rsidP="0069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Jakie skutki przyniosły akcje Małego Sabotażu dla Polaków i dla Niemców/</w:t>
      </w:r>
    </w:p>
    <w:p w14:paraId="3123FF61" w14:textId="0944CA28" w:rsidR="002925CD" w:rsidRDefault="002925CD" w:rsidP="0069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Przepisz do zeszytu:</w:t>
      </w:r>
    </w:p>
    <w:p w14:paraId="40BCF350" w14:textId="77777777" w:rsidR="002925CD" w:rsidRPr="002925CD" w:rsidRDefault="002925CD" w:rsidP="002925CD">
      <w:pPr>
        <w:rPr>
          <w:rFonts w:ascii="Times New Roman" w:hAnsi="Times New Roman" w:cs="Times New Roman"/>
          <w:sz w:val="28"/>
          <w:szCs w:val="28"/>
        </w:rPr>
      </w:pPr>
      <w:r w:rsidRPr="002925CD">
        <w:rPr>
          <w:rFonts w:ascii="Times New Roman" w:hAnsi="Times New Roman" w:cs="Times New Roman"/>
          <w:sz w:val="28"/>
          <w:szCs w:val="28"/>
        </w:rPr>
        <w:t>SKUTKI DZIAŁAŃ MAŁEGO SABOTAŻU</w:t>
      </w:r>
    </w:p>
    <w:p w14:paraId="2BCF2A1E" w14:textId="77777777" w:rsidR="002925CD" w:rsidRPr="002925CD" w:rsidRDefault="002925CD" w:rsidP="002925CD">
      <w:pPr>
        <w:rPr>
          <w:rFonts w:ascii="Times New Roman" w:hAnsi="Times New Roman" w:cs="Times New Roman"/>
          <w:sz w:val="28"/>
          <w:szCs w:val="28"/>
        </w:rPr>
      </w:pPr>
      <w:r w:rsidRPr="002925CD">
        <w:rPr>
          <w:rFonts w:ascii="Times New Roman" w:hAnsi="Times New Roman" w:cs="Times New Roman"/>
          <w:sz w:val="28"/>
          <w:szCs w:val="28"/>
        </w:rPr>
        <w:t>dla Polaków</w:t>
      </w:r>
    </w:p>
    <w:p w14:paraId="458F8382" w14:textId="77777777" w:rsidR="002925CD" w:rsidRPr="002925CD" w:rsidRDefault="002925CD" w:rsidP="002925CD">
      <w:pPr>
        <w:rPr>
          <w:rFonts w:ascii="Times New Roman" w:hAnsi="Times New Roman" w:cs="Times New Roman"/>
          <w:sz w:val="28"/>
          <w:szCs w:val="28"/>
        </w:rPr>
      </w:pPr>
      <w:r w:rsidRPr="002925CD">
        <w:rPr>
          <w:rFonts w:ascii="Times New Roman" w:hAnsi="Times New Roman" w:cs="Times New Roman"/>
          <w:sz w:val="28"/>
          <w:szCs w:val="28"/>
        </w:rPr>
        <w:t>– dodanie otuchy i wiary w zwycięstwo,</w:t>
      </w:r>
    </w:p>
    <w:p w14:paraId="2DB4FE6D" w14:textId="77777777" w:rsidR="002925CD" w:rsidRPr="002925CD" w:rsidRDefault="002925CD" w:rsidP="002925CD">
      <w:pPr>
        <w:rPr>
          <w:rFonts w:ascii="Times New Roman" w:hAnsi="Times New Roman" w:cs="Times New Roman"/>
          <w:sz w:val="28"/>
          <w:szCs w:val="28"/>
        </w:rPr>
      </w:pPr>
      <w:r w:rsidRPr="002925CD">
        <w:rPr>
          <w:rFonts w:ascii="Times New Roman" w:hAnsi="Times New Roman" w:cs="Times New Roman"/>
          <w:sz w:val="28"/>
          <w:szCs w:val="28"/>
        </w:rPr>
        <w:t>– wzmocnienie poczucia obowiązku i solidarności w społeczeństwie,</w:t>
      </w:r>
    </w:p>
    <w:p w14:paraId="7C26D68D" w14:textId="4A3CCA6F" w:rsidR="002925CD" w:rsidRDefault="002925CD" w:rsidP="002925CD">
      <w:pPr>
        <w:rPr>
          <w:rFonts w:ascii="Times New Roman" w:hAnsi="Times New Roman" w:cs="Times New Roman"/>
          <w:sz w:val="28"/>
          <w:szCs w:val="28"/>
        </w:rPr>
      </w:pPr>
      <w:r w:rsidRPr="002925CD">
        <w:rPr>
          <w:rFonts w:ascii="Times New Roman" w:hAnsi="Times New Roman" w:cs="Times New Roman"/>
          <w:sz w:val="28"/>
          <w:szCs w:val="28"/>
        </w:rPr>
        <w:t xml:space="preserve">– piętnowanie niewłaściwych </w:t>
      </w:r>
      <w:proofErr w:type="spellStart"/>
      <w:r w:rsidRPr="002925CD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2925CD">
        <w:rPr>
          <w:rFonts w:ascii="Times New Roman" w:hAnsi="Times New Roman" w:cs="Times New Roman"/>
          <w:sz w:val="28"/>
          <w:szCs w:val="28"/>
        </w:rPr>
        <w:t xml:space="preserve"> (np. chodzenie do kin, kolaboracja)</w:t>
      </w:r>
    </w:p>
    <w:p w14:paraId="27A85AE3" w14:textId="77777777" w:rsidR="002925CD" w:rsidRPr="002925CD" w:rsidRDefault="002925CD" w:rsidP="002925CD">
      <w:pPr>
        <w:rPr>
          <w:rFonts w:ascii="Times New Roman" w:hAnsi="Times New Roman" w:cs="Times New Roman"/>
          <w:sz w:val="28"/>
          <w:szCs w:val="28"/>
        </w:rPr>
      </w:pPr>
      <w:r w:rsidRPr="002925CD">
        <w:rPr>
          <w:rFonts w:ascii="Times New Roman" w:hAnsi="Times New Roman" w:cs="Times New Roman"/>
          <w:sz w:val="28"/>
          <w:szCs w:val="28"/>
        </w:rPr>
        <w:t>dla Niemców:</w:t>
      </w:r>
    </w:p>
    <w:p w14:paraId="00B382E6" w14:textId="77777777" w:rsidR="002925CD" w:rsidRPr="002925CD" w:rsidRDefault="002925CD" w:rsidP="002925CD">
      <w:pPr>
        <w:rPr>
          <w:rFonts w:ascii="Times New Roman" w:hAnsi="Times New Roman" w:cs="Times New Roman"/>
          <w:sz w:val="28"/>
          <w:szCs w:val="28"/>
        </w:rPr>
      </w:pPr>
      <w:r w:rsidRPr="002925CD">
        <w:rPr>
          <w:rFonts w:ascii="Times New Roman" w:hAnsi="Times New Roman" w:cs="Times New Roman"/>
          <w:sz w:val="28"/>
          <w:szCs w:val="28"/>
        </w:rPr>
        <w:t>– przypomnienie o oporze Polaków i ich gotowości do odwetu,</w:t>
      </w:r>
    </w:p>
    <w:p w14:paraId="01B154AA" w14:textId="77777777" w:rsidR="002925CD" w:rsidRPr="002925CD" w:rsidRDefault="002925CD" w:rsidP="002925CD">
      <w:pPr>
        <w:rPr>
          <w:rFonts w:ascii="Times New Roman" w:hAnsi="Times New Roman" w:cs="Times New Roman"/>
          <w:sz w:val="28"/>
          <w:szCs w:val="28"/>
        </w:rPr>
      </w:pPr>
      <w:r w:rsidRPr="002925CD">
        <w:rPr>
          <w:rFonts w:ascii="Times New Roman" w:hAnsi="Times New Roman" w:cs="Times New Roman"/>
          <w:sz w:val="28"/>
          <w:szCs w:val="28"/>
        </w:rPr>
        <w:t>– wprowadzenie poczucia niepewności,</w:t>
      </w:r>
    </w:p>
    <w:p w14:paraId="192EE19D" w14:textId="0C41259C" w:rsidR="002925CD" w:rsidRDefault="002925CD" w:rsidP="002925CD">
      <w:pPr>
        <w:rPr>
          <w:rFonts w:ascii="Times New Roman" w:hAnsi="Times New Roman" w:cs="Times New Roman"/>
          <w:sz w:val="28"/>
          <w:szCs w:val="28"/>
        </w:rPr>
      </w:pPr>
      <w:r w:rsidRPr="002925CD">
        <w:rPr>
          <w:rFonts w:ascii="Times New Roman" w:hAnsi="Times New Roman" w:cs="Times New Roman"/>
          <w:sz w:val="28"/>
          <w:szCs w:val="28"/>
        </w:rPr>
        <w:t>– osłabienie wiary w zwycięstw</w:t>
      </w:r>
      <w:r>
        <w:rPr>
          <w:rFonts w:ascii="Times New Roman" w:hAnsi="Times New Roman" w:cs="Times New Roman"/>
          <w:sz w:val="28"/>
          <w:szCs w:val="28"/>
        </w:rPr>
        <w:t>o</w:t>
      </w:r>
    </w:p>
    <w:p w14:paraId="3A4C9202" w14:textId="01C4768F" w:rsidR="002925CD" w:rsidRPr="00695B8D" w:rsidRDefault="002925CD" w:rsidP="002925CD">
      <w:pPr>
        <w:rPr>
          <w:rFonts w:ascii="Times New Roman" w:hAnsi="Times New Roman" w:cs="Times New Roman"/>
          <w:sz w:val="28"/>
          <w:szCs w:val="28"/>
        </w:rPr>
      </w:pPr>
    </w:p>
    <w:sectPr w:rsidR="002925CD" w:rsidRPr="0069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5"/>
    <w:rsid w:val="00210C0E"/>
    <w:rsid w:val="002925CD"/>
    <w:rsid w:val="00695B8D"/>
    <w:rsid w:val="00794325"/>
    <w:rsid w:val="00C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090D"/>
  <w15:chartTrackingRefBased/>
  <w15:docId w15:val="{DCF64C69-FA67-4A41-969A-506F04CF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2020-04-21T09:04:00Z</dcterms:created>
  <dcterms:modified xsi:type="dcterms:W3CDTF">2020-04-21T09:04:00Z</dcterms:modified>
</cp:coreProperties>
</file>