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F35C4" w14:textId="3A07113F" w:rsidR="004E3887" w:rsidRDefault="00375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 kl. VII B</w:t>
      </w:r>
    </w:p>
    <w:p w14:paraId="1EE47A57" w14:textId="77777777" w:rsidR="0037512E" w:rsidRPr="0037512E" w:rsidRDefault="0037512E" w:rsidP="00375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12E">
        <w:rPr>
          <w:rFonts w:ascii="Times New Roman" w:hAnsi="Times New Roman" w:cs="Times New Roman"/>
          <w:sz w:val="28"/>
          <w:szCs w:val="28"/>
        </w:rPr>
        <w:t>6.05.2020.</w:t>
      </w:r>
    </w:p>
    <w:p w14:paraId="3E361C45" w14:textId="77777777" w:rsidR="0037512E" w:rsidRPr="0037512E" w:rsidRDefault="0037512E" w:rsidP="0037512E">
      <w:pPr>
        <w:rPr>
          <w:rFonts w:ascii="Times New Roman" w:hAnsi="Times New Roman" w:cs="Times New Roman"/>
          <w:sz w:val="28"/>
          <w:szCs w:val="28"/>
        </w:rPr>
      </w:pPr>
      <w:r w:rsidRPr="0037512E">
        <w:rPr>
          <w:rFonts w:ascii="Times New Roman" w:hAnsi="Times New Roman" w:cs="Times New Roman"/>
          <w:sz w:val="28"/>
          <w:szCs w:val="28"/>
        </w:rPr>
        <w:t>Zapisz temat po stronie literatury.</w:t>
      </w:r>
    </w:p>
    <w:p w14:paraId="3CE7538A" w14:textId="77777777" w:rsidR="0037512E" w:rsidRPr="0037512E" w:rsidRDefault="0037512E" w:rsidP="003751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512E">
        <w:rPr>
          <w:rFonts w:ascii="Times New Roman" w:hAnsi="Times New Roman" w:cs="Times New Roman"/>
          <w:b/>
          <w:bCs/>
          <w:sz w:val="28"/>
          <w:szCs w:val="28"/>
        </w:rPr>
        <w:t>Temat: Oblicza niewoli- K. Lanckorońska ,,Wspomnienia wojenne”.</w:t>
      </w:r>
    </w:p>
    <w:p w14:paraId="117CB21F" w14:textId="77777777" w:rsidR="0037512E" w:rsidRPr="0037512E" w:rsidRDefault="0037512E" w:rsidP="003751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12E">
        <w:rPr>
          <w:rFonts w:ascii="Times New Roman" w:hAnsi="Times New Roman" w:cs="Times New Roman"/>
          <w:sz w:val="28"/>
          <w:szCs w:val="28"/>
        </w:rPr>
        <w:t>Określ temat przeczytanego fragmentu ,,Wspomnień wojennych”.</w:t>
      </w:r>
    </w:p>
    <w:p w14:paraId="3C2D7148" w14:textId="4D7AE887" w:rsidR="0037512E" w:rsidRDefault="0037512E" w:rsidP="0037512E">
      <w:pPr>
        <w:rPr>
          <w:rFonts w:ascii="Times New Roman" w:hAnsi="Times New Roman" w:cs="Times New Roman"/>
          <w:sz w:val="28"/>
          <w:szCs w:val="28"/>
        </w:rPr>
      </w:pPr>
      <w:r w:rsidRPr="0037512E">
        <w:rPr>
          <w:rFonts w:ascii="Times New Roman" w:hAnsi="Times New Roman" w:cs="Times New Roman"/>
          <w:sz w:val="28"/>
          <w:szCs w:val="28"/>
        </w:rPr>
        <w:t xml:space="preserve"> Tekst w podręczniku obejmuje fragmenty wspomnień Karoliny Lanckorońskiej z okresu między 22 IX 1939 r. a II 1940 r., kiedy Lwów – po ataku ZSRR na Polskę 17 IX 1939 r. – został zajęty przez Armię Czerwoną i włączony do ZSRR</w:t>
      </w:r>
    </w:p>
    <w:p w14:paraId="7F3770E2" w14:textId="590C6624" w:rsidR="0037512E" w:rsidRDefault="0037512E" w:rsidP="003751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12E">
        <w:rPr>
          <w:rFonts w:ascii="Times New Roman" w:hAnsi="Times New Roman" w:cs="Times New Roman"/>
          <w:sz w:val="28"/>
          <w:szCs w:val="28"/>
        </w:rPr>
        <w:t>Przytocz  fragmenty tekstu opisujące wrażenia autorki i stan ducha mieszkańców Lwowa tuż po przy</w:t>
      </w:r>
      <w:r w:rsidRPr="0037512E">
        <w:rPr>
          <w:rFonts w:ascii="Times New Roman" w:hAnsi="Times New Roman" w:cs="Times New Roman"/>
          <w:sz w:val="28"/>
          <w:szCs w:val="28"/>
        </w:rPr>
        <w:softHyphen/>
        <w:t>byciu wrogich wojsk np.</w:t>
      </w:r>
    </w:p>
    <w:p w14:paraId="4BB750F6" w14:textId="77777777" w:rsidR="0037512E" w:rsidRPr="0037512E" w:rsidRDefault="0037512E" w:rsidP="0037512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98895D2" w14:textId="1C1126DB" w:rsidR="0037512E" w:rsidRPr="0037512E" w:rsidRDefault="0037512E" w:rsidP="0037512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12E">
        <w:rPr>
          <w:rFonts w:ascii="Times New Roman" w:hAnsi="Times New Roman" w:cs="Times New Roman"/>
          <w:sz w:val="28"/>
          <w:szCs w:val="28"/>
        </w:rPr>
        <w:t>Szeregowi żołnierze sowieccy wyglądali na niepewnych, „wyraźnie zaniepokojonych, prawie wystraszonych”, nie budzili grozy.</w:t>
      </w:r>
    </w:p>
    <w:p w14:paraId="67E88F26" w14:textId="77777777" w:rsidR="0037512E" w:rsidRPr="0037512E" w:rsidRDefault="0037512E" w:rsidP="0037512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7512E">
        <w:rPr>
          <w:rFonts w:ascii="Times New Roman" w:hAnsi="Times New Roman" w:cs="Times New Roman"/>
          <w:sz w:val="28"/>
          <w:szCs w:val="28"/>
        </w:rPr>
        <w:t xml:space="preserve"> • Mieszkańcy mogli początkowo słuchać wielu rozgłośni radiowych, nie czuli się osamotnieni, odcięci od świata, byli pełni nadziei, łączyli się duchowo z Warszawą walczącą jeszcze z Niemcami.</w:t>
      </w:r>
    </w:p>
    <w:p w14:paraId="34119909" w14:textId="52A9DE0F" w:rsidR="0037512E" w:rsidRDefault="0037512E" w:rsidP="0037512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7512E">
        <w:rPr>
          <w:rFonts w:ascii="Times New Roman" w:hAnsi="Times New Roman" w:cs="Times New Roman"/>
          <w:sz w:val="28"/>
          <w:szCs w:val="28"/>
        </w:rPr>
        <w:t xml:space="preserve"> • Z głośników na ulicach mieszkańcy dowiedzieli się, że Lwów stał się stolicą zachodniej</w:t>
      </w:r>
      <w:r>
        <w:rPr>
          <w:rFonts w:ascii="Times New Roman" w:hAnsi="Times New Roman" w:cs="Times New Roman"/>
          <w:sz w:val="28"/>
          <w:szCs w:val="28"/>
        </w:rPr>
        <w:t xml:space="preserve"> Ukrainy.</w:t>
      </w:r>
    </w:p>
    <w:p w14:paraId="429CDF42" w14:textId="77777777" w:rsidR="0037512E" w:rsidRPr="0037512E" w:rsidRDefault="0037512E" w:rsidP="003751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12E">
        <w:rPr>
          <w:rFonts w:ascii="Times New Roman" w:hAnsi="Times New Roman" w:cs="Times New Roman"/>
          <w:sz w:val="28"/>
          <w:szCs w:val="28"/>
        </w:rPr>
        <w:t>Opowiedz o okolicznościach spotkania pracowników uniwersytetu z władzami okupacyjnymi. Weź pod uwagę: zdarzenie, miejsce, czas, uczestników i cel.</w:t>
      </w:r>
    </w:p>
    <w:p w14:paraId="172DCFF4" w14:textId="77777777" w:rsidR="0037512E" w:rsidRPr="0037512E" w:rsidRDefault="0037512E" w:rsidP="003751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12E">
        <w:rPr>
          <w:rFonts w:ascii="Times New Roman" w:hAnsi="Times New Roman" w:cs="Times New Roman"/>
          <w:sz w:val="28"/>
          <w:szCs w:val="28"/>
        </w:rPr>
        <w:t>Zapisz porządek spotkania i emocje towarzyszące uczestnikom:</w:t>
      </w:r>
    </w:p>
    <w:p w14:paraId="538F8979" w14:textId="77777777" w:rsidR="0037512E" w:rsidRPr="0037512E" w:rsidRDefault="0037512E" w:rsidP="0037512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7512E">
        <w:rPr>
          <w:rFonts w:ascii="Times New Roman" w:hAnsi="Times New Roman" w:cs="Times New Roman"/>
          <w:sz w:val="28"/>
          <w:szCs w:val="28"/>
        </w:rPr>
        <w:t>a). Wejście na podium sowieckiego komendanta i zaproszenie tam władz uczelni (zaciekawienie, zaintrygowanie, poruszenie, niepewność).</w:t>
      </w:r>
    </w:p>
    <w:p w14:paraId="4499CBE3" w14:textId="77777777" w:rsidR="0037512E" w:rsidRPr="0037512E" w:rsidRDefault="0037512E" w:rsidP="0037512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7512E">
        <w:rPr>
          <w:rFonts w:ascii="Times New Roman" w:hAnsi="Times New Roman" w:cs="Times New Roman"/>
          <w:sz w:val="28"/>
          <w:szCs w:val="28"/>
        </w:rPr>
        <w:t xml:space="preserve"> b). Powitanie zebranych przez komendanta w języku rosyjskim (docenienie piękna języka rosyjskiego). </w:t>
      </w:r>
    </w:p>
    <w:p w14:paraId="59B8C67B" w14:textId="523F8D8A" w:rsidR="0037512E" w:rsidRDefault="0037512E" w:rsidP="0037512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7512E">
        <w:rPr>
          <w:rFonts w:ascii="Times New Roman" w:hAnsi="Times New Roman" w:cs="Times New Roman"/>
          <w:sz w:val="28"/>
          <w:szCs w:val="28"/>
        </w:rPr>
        <w:t xml:space="preserve">c). Przemówienie towarzysza </w:t>
      </w:r>
      <w:proofErr w:type="spellStart"/>
      <w:r w:rsidRPr="0037512E">
        <w:rPr>
          <w:rFonts w:ascii="Times New Roman" w:hAnsi="Times New Roman" w:cs="Times New Roman"/>
          <w:sz w:val="28"/>
          <w:szCs w:val="28"/>
        </w:rPr>
        <w:t>Kornijczuka</w:t>
      </w:r>
      <w:proofErr w:type="spellEnd"/>
      <w:r w:rsidRPr="0037512E">
        <w:rPr>
          <w:rFonts w:ascii="Times New Roman" w:hAnsi="Times New Roman" w:cs="Times New Roman"/>
          <w:sz w:val="28"/>
          <w:szCs w:val="28"/>
        </w:rPr>
        <w:t xml:space="preserve"> (odczucie dumy z docenienia roli polskiej</w:t>
      </w:r>
      <w:r>
        <w:rPr>
          <w:rFonts w:ascii="Times New Roman" w:hAnsi="Times New Roman" w:cs="Times New Roman"/>
          <w:sz w:val="28"/>
          <w:szCs w:val="28"/>
        </w:rPr>
        <w:t xml:space="preserve"> kultury, entuzjazm, niedowierzania).</w:t>
      </w:r>
    </w:p>
    <w:p w14:paraId="0232874B" w14:textId="77777777" w:rsidR="0037512E" w:rsidRPr="0037512E" w:rsidRDefault="0037512E" w:rsidP="0037512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7512E">
        <w:rPr>
          <w:rFonts w:ascii="Times New Roman" w:hAnsi="Times New Roman" w:cs="Times New Roman"/>
          <w:sz w:val="28"/>
          <w:szCs w:val="28"/>
        </w:rPr>
        <w:t>d). Wypowiedzi innych osób dotyczące wyłączenia z uczelni arystokracji (zdenerwowanie, wzburzenie, niepokój).</w:t>
      </w:r>
    </w:p>
    <w:p w14:paraId="677D0409" w14:textId="77777777" w:rsidR="0037512E" w:rsidRPr="0037512E" w:rsidRDefault="0037512E" w:rsidP="0037512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7512E">
        <w:rPr>
          <w:rFonts w:ascii="Times New Roman" w:hAnsi="Times New Roman" w:cs="Times New Roman"/>
          <w:sz w:val="28"/>
          <w:szCs w:val="28"/>
        </w:rPr>
        <w:t xml:space="preserve"> e). Mowa profesora Krzemienieckiego w obronie prawdy i wartości (gorące poparcie, ożywienie, podziw dla odwagi mówcy).</w:t>
      </w:r>
    </w:p>
    <w:p w14:paraId="4210CB87" w14:textId="77777777" w:rsidR="0037512E" w:rsidRPr="0037512E" w:rsidRDefault="0037512E" w:rsidP="0037512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7512E">
        <w:rPr>
          <w:rFonts w:ascii="Times New Roman" w:hAnsi="Times New Roman" w:cs="Times New Roman"/>
          <w:sz w:val="28"/>
          <w:szCs w:val="28"/>
        </w:rPr>
        <w:t>f). Głosowanie nad wysłaniem depeszy do Stalina (niepokój, strach, zgroza, złe przeczucia).</w:t>
      </w:r>
    </w:p>
    <w:p w14:paraId="195CC6FF" w14:textId="77777777" w:rsidR="0037512E" w:rsidRPr="0037512E" w:rsidRDefault="0037512E" w:rsidP="0037512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7512E">
        <w:rPr>
          <w:rFonts w:ascii="Times New Roman" w:hAnsi="Times New Roman" w:cs="Times New Roman"/>
          <w:sz w:val="28"/>
          <w:szCs w:val="28"/>
        </w:rPr>
        <w:t>5.Przepisz do zeszytu:</w:t>
      </w:r>
    </w:p>
    <w:p w14:paraId="174AED05" w14:textId="77777777" w:rsidR="0037512E" w:rsidRPr="0037512E" w:rsidRDefault="0037512E" w:rsidP="0037512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37512E" w:rsidRPr="0037512E" w14:paraId="30379821" w14:textId="77777777" w:rsidTr="006D5B08">
        <w:trPr>
          <w:trHeight w:val="831"/>
        </w:trPr>
        <w:tc>
          <w:tcPr>
            <w:tcW w:w="9637" w:type="dxa"/>
          </w:tcPr>
          <w:p w14:paraId="30739E20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propaganda – rozpowszechnianie określonych poglądów czy haseł politycznych, mające na celu pozyskanie zwolenników, ukształtowanie określonych postaw, a także technika sterowania poglądami i </w:t>
            </w:r>
            <w:proofErr w:type="spellStart"/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zachowaniami</w:t>
            </w:r>
            <w:proofErr w:type="spellEnd"/>
            <w:r w:rsidRPr="0037512E">
              <w:rPr>
                <w:rFonts w:ascii="Times New Roman" w:hAnsi="Times New Roman" w:cs="Times New Roman"/>
                <w:sz w:val="28"/>
                <w:szCs w:val="28"/>
              </w:rPr>
              <w:t xml:space="preserve"> ludzi polegająca na celowym, natarczywym, połączonym z manipulacją oddziaływaniu na zbiorowość; agitacja, indoktrynacja. </w:t>
            </w:r>
          </w:p>
          <w:p w14:paraId="5E860C23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 xml:space="preserve">Fotografia ukazująca uśmiechniętych mieszkańców Lwowa, wiwatujących na cześć żołnierzy radzieckich, którzy zajmują miasto, nie jest zgodna z relacją autorki </w:t>
            </w:r>
            <w:r w:rsidRPr="003751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Wspomnień...</w:t>
            </w: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, może mieć charakter propagandowy, buduje fałszywy obraz rzeczywistości.</w:t>
            </w:r>
          </w:p>
          <w:p w14:paraId="578C84BD" w14:textId="20E29AA9" w:rsidR="0037512E" w:rsidRPr="0037512E" w:rsidRDefault="0037512E" w:rsidP="000159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 xml:space="preserve">Przypomnij sobie </w:t>
            </w:r>
            <w:proofErr w:type="spellStart"/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sobie</w:t>
            </w:r>
            <w:proofErr w:type="spellEnd"/>
            <w:r w:rsidRPr="0037512E">
              <w:rPr>
                <w:rFonts w:ascii="Times New Roman" w:hAnsi="Times New Roman" w:cs="Times New Roman"/>
                <w:sz w:val="28"/>
                <w:szCs w:val="28"/>
              </w:rPr>
              <w:t xml:space="preserve"> głosowanie kończące spotkanie, przedstaw </w:t>
            </w:r>
          </w:p>
          <w:p w14:paraId="44CD2153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 xml:space="preserve">to zdarzenie z dwu punktów widzenia – sowieckiego komendanta i profesora Krzemienieckiego, np. </w:t>
            </w:r>
          </w:p>
          <w:p w14:paraId="0C843EC1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komendant – początkowo niepewny, szuka sposobu zapanowania nad zebranymi, opiera swój sukces na wywołaniu</w:t>
            </w:r>
          </w:p>
          <w:p w14:paraId="48681E2C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u obecnych uczucia strachu, triumfuje</w:t>
            </w:r>
          </w:p>
          <w:p w14:paraId="5D5A5054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profesor – jest zbulwersowany, przeciwstawia się wewnętrznie wysłaniu telegramu i sposobowi, w jaki traktowani są</w:t>
            </w:r>
          </w:p>
          <w:p w14:paraId="6CC89841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pracownicy uniwersytetu, jednak – podobnie jak inni obecni – nie decyduje się zagłosować przeciw, poddaje się</w:t>
            </w:r>
          </w:p>
          <w:p w14:paraId="6685EB79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naciskom i terrorowi</w:t>
            </w:r>
          </w:p>
          <w:p w14:paraId="3AA77685" w14:textId="77777777" w:rsidR="0037512E" w:rsidRPr="0037512E" w:rsidRDefault="0037512E" w:rsidP="000159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Sformułuj zasady obowiązujące mieszkańców dawnego Lwowa np.</w:t>
            </w:r>
          </w:p>
          <w:p w14:paraId="457AA5EE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• Od 21 XII 1939 r. unieważnia się walutę polską.</w:t>
            </w:r>
          </w:p>
          <w:p w14:paraId="0D3C7E98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• Wszyscy mieszkańcy, oprócz starców i dzieci, podlegają przymusowi pracy.</w:t>
            </w:r>
          </w:p>
          <w:p w14:paraId="64D14C9B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• Tylko karta pracy daje prawo do mieszkania i żywności.</w:t>
            </w:r>
          </w:p>
          <w:p w14:paraId="4C74C9C6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• Każdy, kto nie pracuje, będzie traktowany jak wróg rewolucji.</w:t>
            </w:r>
          </w:p>
          <w:p w14:paraId="376D873F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• Pod karą więzienia zabrania się manifestowania uczuć patriotycznych.</w:t>
            </w:r>
          </w:p>
          <w:p w14:paraId="7FEA5F50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• Z uniwersytetu w trybie pilnym zostają wydaleni wszyscy studenci pochodzenia szlacheckiego.</w:t>
            </w:r>
          </w:p>
          <w:p w14:paraId="5D5781B0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72012" w14:textId="567258C2" w:rsidR="0037512E" w:rsidRPr="0037512E" w:rsidRDefault="000159CA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7512E" w:rsidRPr="0037512E">
              <w:rPr>
                <w:rFonts w:ascii="Times New Roman" w:hAnsi="Times New Roman" w:cs="Times New Roman"/>
                <w:sz w:val="28"/>
                <w:szCs w:val="28"/>
              </w:rPr>
              <w:t>.Przepisz do zeszytu:</w:t>
            </w:r>
          </w:p>
          <w:p w14:paraId="6F3611ED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7"/>
            </w:tblGrid>
            <w:tr w:rsidR="0037512E" w:rsidRPr="0037512E" w14:paraId="18680A3F" w14:textId="77777777" w:rsidTr="006D5B08">
              <w:trPr>
                <w:trHeight w:val="445"/>
              </w:trPr>
              <w:tc>
                <w:tcPr>
                  <w:tcW w:w="9637" w:type="dxa"/>
                </w:tcPr>
                <w:p w14:paraId="085AA491" w14:textId="77777777" w:rsidR="0037512E" w:rsidRPr="0037512E" w:rsidRDefault="0037512E" w:rsidP="0037512E">
                  <w:pPr>
                    <w:pStyle w:val="Akapitzli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51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 państwach komunistycznych praktykowany był tzw. kult jednostki – portret dyktatora znajdował się w każdym możliwym miejscu, wszyscy mieli obowiązek szanować i otaczać czcią jego wizerunki („które odtąd mieliśmy widzieć zawsze i wszędzie”). Autorka snuje refleksje nad „innością” twarzy Stalina, bez uczuć i wyrazu, widzi w niej symbol odmiennej, wschodniej, obcej mentalności. </w:t>
                  </w:r>
                </w:p>
              </w:tc>
            </w:tr>
          </w:tbl>
          <w:p w14:paraId="6A5DD5DF" w14:textId="5BD061FE" w:rsidR="0037512E" w:rsidRPr="0037512E" w:rsidRDefault="000159CA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r w:rsidR="0037512E" w:rsidRPr="0037512E">
              <w:rPr>
                <w:rFonts w:ascii="Times New Roman" w:hAnsi="Times New Roman" w:cs="Times New Roman"/>
                <w:sz w:val="28"/>
                <w:szCs w:val="28"/>
              </w:rPr>
              <w:t>.Na podstawie tekstu określ jakie wolności zostały odebrane Polakom we Lwowie.</w:t>
            </w:r>
          </w:p>
          <w:p w14:paraId="2CE2B4B0" w14:textId="6EE53F7F" w:rsidR="0037512E" w:rsidRPr="0037512E" w:rsidRDefault="000159CA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7512E" w:rsidRPr="0037512E">
              <w:rPr>
                <w:rFonts w:ascii="Times New Roman" w:hAnsi="Times New Roman" w:cs="Times New Roman"/>
                <w:sz w:val="28"/>
                <w:szCs w:val="28"/>
              </w:rPr>
              <w:t>. Przepisz do zeszytu:</w:t>
            </w:r>
          </w:p>
          <w:p w14:paraId="103A9444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69D64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 xml:space="preserve">Autorka w sposób rzeczowy relacjonuje wydarzenia, w których uczestniczy, stara się wiernie oddać otaczającą ją rzeczywistość. W swoje zapiski wplata także przemyślenia, krótkie refleksje, opisuje doznania. </w:t>
            </w:r>
          </w:p>
          <w:p w14:paraId="3FE0D102" w14:textId="073AD3B4" w:rsidR="0037512E" w:rsidRPr="0037512E" w:rsidRDefault="0037512E" w:rsidP="003751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. Przypomnij sobie co to jest autobiografia i pamiętnik.</w:t>
            </w:r>
          </w:p>
          <w:p w14:paraId="2EBEFEBD" w14:textId="6563AE51" w:rsidR="0037512E" w:rsidRPr="0037512E" w:rsidRDefault="0037512E" w:rsidP="003751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. Ćwiczenie językowe: Do podanych określeń dopisz :</w:t>
            </w:r>
          </w:p>
          <w:p w14:paraId="703F574C" w14:textId="77777777" w:rsidR="0037512E" w:rsidRPr="0037512E" w:rsidRDefault="0037512E" w:rsidP="003751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popaść w niewolę – zwroty:</w:t>
            </w:r>
          </w:p>
          <w:p w14:paraId="4904F91E" w14:textId="77777777" w:rsidR="0037512E" w:rsidRPr="0037512E" w:rsidRDefault="0037512E" w:rsidP="003751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wieloletnia niewola- wyrażenia:</w:t>
            </w:r>
          </w:p>
          <w:p w14:paraId="5ED5CD23" w14:textId="77777777" w:rsidR="0037512E" w:rsidRPr="0037512E" w:rsidRDefault="0037512E" w:rsidP="003751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>zależność- wyrazy bliskoznaczne:</w:t>
            </w:r>
          </w:p>
          <w:p w14:paraId="4B2B9E5E" w14:textId="77777777" w:rsidR="0037512E" w:rsidRPr="0037512E" w:rsidRDefault="0037512E" w:rsidP="003751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51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14:paraId="63675024" w14:textId="77777777" w:rsidR="0037512E" w:rsidRPr="0037512E" w:rsidRDefault="0037512E" w:rsidP="003751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A66AC" w14:textId="77777777" w:rsidR="0037512E" w:rsidRPr="0037512E" w:rsidRDefault="0037512E" w:rsidP="003751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1960C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621BA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8AE77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9F986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671E8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7"/>
            </w:tblGrid>
            <w:tr w:rsidR="0037512E" w:rsidRPr="0037512E" w14:paraId="3E3C4C4F" w14:textId="77777777" w:rsidTr="006D5B08">
              <w:trPr>
                <w:trHeight w:val="115"/>
              </w:trPr>
              <w:tc>
                <w:tcPr>
                  <w:tcW w:w="9637" w:type="dxa"/>
                </w:tcPr>
                <w:p w14:paraId="09AC9E29" w14:textId="77777777" w:rsidR="0037512E" w:rsidRPr="0037512E" w:rsidRDefault="0037512E" w:rsidP="0037512E">
                  <w:pPr>
                    <w:pStyle w:val="Akapitzli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A483C21" w14:textId="77777777" w:rsidR="0037512E" w:rsidRPr="0037512E" w:rsidRDefault="0037512E" w:rsidP="0037512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25BB46" w14:textId="77777777" w:rsidR="0037512E" w:rsidRPr="0037512E" w:rsidRDefault="0037512E" w:rsidP="0037512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37512E" w:rsidRPr="0037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2250"/>
    <w:multiLevelType w:val="hybridMultilevel"/>
    <w:tmpl w:val="0270C216"/>
    <w:lvl w:ilvl="0" w:tplc="0658BA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82A0E"/>
    <w:multiLevelType w:val="hybridMultilevel"/>
    <w:tmpl w:val="9FA8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2F591"/>
    <w:multiLevelType w:val="hybridMultilevel"/>
    <w:tmpl w:val="4822F3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87"/>
    <w:rsid w:val="000159CA"/>
    <w:rsid w:val="0037512E"/>
    <w:rsid w:val="004E3887"/>
    <w:rsid w:val="009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7B6A"/>
  <w15:chartTrackingRefBased/>
  <w15:docId w15:val="{7FE99956-77B3-4AF6-85CE-B1D44369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2020-05-05T08:45:00Z</dcterms:created>
  <dcterms:modified xsi:type="dcterms:W3CDTF">2020-05-05T08:45:00Z</dcterms:modified>
</cp:coreProperties>
</file>