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CF3319" w14:textId="77777777" w:rsidR="00FF6D10" w:rsidRDefault="00FF6D10" w:rsidP="00FF6D10">
      <w:r>
        <w:t>Data: 20.04.2020</w:t>
      </w:r>
    </w:p>
    <w:p w14:paraId="33E83D38" w14:textId="77777777" w:rsidR="00FF6D10" w:rsidRDefault="00FF6D10" w:rsidP="00FF6D10">
      <w:r>
        <w:t>Zadania z geografii dla klasy VI a, b, c, d</w:t>
      </w:r>
    </w:p>
    <w:p w14:paraId="6F815FFD" w14:textId="77777777" w:rsidR="00FF6D10" w:rsidRDefault="00FF6D10" w:rsidP="00FF6D10">
      <w:r>
        <w:t>Termin przesłania kolejnych zadań: 27.04.2020</w:t>
      </w:r>
    </w:p>
    <w:p w14:paraId="514C5429" w14:textId="77777777" w:rsidR="00FF6D10" w:rsidRDefault="00FF6D10" w:rsidP="00FF6D10"/>
    <w:p w14:paraId="78458E6B" w14:textId="77777777" w:rsidR="00FF6D10" w:rsidRDefault="00FF6D10" w:rsidP="00FF6D10">
      <w:pPr>
        <w:rPr>
          <w:i/>
          <w:iCs/>
        </w:rPr>
      </w:pPr>
      <w:r>
        <w:rPr>
          <w:i/>
          <w:iCs/>
        </w:rPr>
        <w:t>Zanim rozpoczniesz przygotuj: podr., s.98-105</w:t>
      </w:r>
      <w:r w:rsidR="00886836">
        <w:rPr>
          <w:i/>
          <w:iCs/>
        </w:rPr>
        <w:t xml:space="preserve">, mapę polityczną i </w:t>
      </w:r>
      <w:proofErr w:type="spellStart"/>
      <w:r w:rsidR="00886836">
        <w:rPr>
          <w:i/>
          <w:iCs/>
        </w:rPr>
        <w:t>ogólnogeograficzną</w:t>
      </w:r>
      <w:proofErr w:type="spellEnd"/>
      <w:r w:rsidR="00886836">
        <w:rPr>
          <w:i/>
          <w:iCs/>
        </w:rPr>
        <w:t xml:space="preserve"> Europy</w:t>
      </w:r>
      <w:r>
        <w:rPr>
          <w:i/>
          <w:iCs/>
        </w:rPr>
        <w:t xml:space="preserve"> oraz zeszyt. Powtórz wiadomości z lekcji poprzedniej.</w:t>
      </w:r>
    </w:p>
    <w:p w14:paraId="1F75A3CC" w14:textId="77777777" w:rsidR="00FF6D10" w:rsidRDefault="00FF6D10" w:rsidP="00FF6D10">
      <w:r>
        <w:rPr>
          <w:i/>
          <w:iCs/>
        </w:rPr>
        <w:t xml:space="preserve">Po zakończeniu zajęć zapisz do zeszytu temat lekcji oraz notatkę. Wybierz poprawne dokończenia zdań lub uzupełnij luki. </w:t>
      </w:r>
    </w:p>
    <w:p w14:paraId="7F198593" w14:textId="77777777" w:rsidR="00FF6D10" w:rsidRDefault="00FF6D10" w:rsidP="00FF6D10"/>
    <w:p w14:paraId="112648A6" w14:textId="77777777" w:rsidR="00FF6D10" w:rsidRDefault="00FF6D10" w:rsidP="00FF6D10">
      <w:r>
        <w:t xml:space="preserve">Temat: </w:t>
      </w:r>
      <w:r>
        <w:rPr>
          <w:b/>
          <w:bCs/>
        </w:rPr>
        <w:t>Rolnictwo Danii i Węgier</w:t>
      </w:r>
    </w:p>
    <w:p w14:paraId="04BDBFAE" w14:textId="77777777" w:rsidR="00FF6D10" w:rsidRDefault="00FF6D10" w:rsidP="00FF6D10">
      <w:pPr>
        <w:pStyle w:val="Akapitzlist"/>
        <w:numPr>
          <w:ilvl w:val="0"/>
          <w:numId w:val="1"/>
        </w:numPr>
      </w:pPr>
      <w:r>
        <w:t>O rozwoju rolnictwa decydują:</w:t>
      </w:r>
    </w:p>
    <w:p w14:paraId="7E6F329A" w14:textId="77777777" w:rsidR="00FF6D10" w:rsidRDefault="00FF6D10" w:rsidP="00FF6D10">
      <w:pPr>
        <w:pStyle w:val="Akapitzlist"/>
        <w:numPr>
          <w:ilvl w:val="0"/>
          <w:numId w:val="2"/>
        </w:numPr>
      </w:pPr>
      <w:r w:rsidRPr="00886836">
        <w:rPr>
          <w:b/>
          <w:bCs/>
        </w:rPr>
        <w:t>Warunki przyrodnicze</w:t>
      </w:r>
      <w:r>
        <w:t>:</w:t>
      </w:r>
    </w:p>
    <w:p w14:paraId="0AF52739" w14:textId="77777777" w:rsidR="00FF6D10" w:rsidRDefault="00886836" w:rsidP="00FF6D10">
      <w:pPr>
        <w:pStyle w:val="Akapitzlist"/>
        <w:ind w:left="1440"/>
      </w:pPr>
      <w:r>
        <w:t>- …………………………………………………..,</w:t>
      </w:r>
    </w:p>
    <w:p w14:paraId="79EE711F" w14:textId="77777777" w:rsidR="00886836" w:rsidRDefault="00886836" w:rsidP="00FF6D10">
      <w:pPr>
        <w:pStyle w:val="Akapitzlist"/>
        <w:ind w:left="1440"/>
      </w:pPr>
      <w:r>
        <w:t>- …………………………………………………..,</w:t>
      </w:r>
    </w:p>
    <w:p w14:paraId="4B76B40A" w14:textId="77777777" w:rsidR="00886836" w:rsidRDefault="00886836" w:rsidP="00FF6D10">
      <w:pPr>
        <w:pStyle w:val="Akapitzlist"/>
        <w:ind w:left="1440"/>
      </w:pPr>
      <w:r>
        <w:t>- …………………………………………………. .</w:t>
      </w:r>
    </w:p>
    <w:p w14:paraId="23E5AE30" w14:textId="77777777" w:rsidR="00886836" w:rsidRDefault="00886836" w:rsidP="00886836">
      <w:pPr>
        <w:pStyle w:val="Akapitzlist"/>
        <w:numPr>
          <w:ilvl w:val="0"/>
          <w:numId w:val="2"/>
        </w:numPr>
      </w:pPr>
      <w:r w:rsidRPr="00886836">
        <w:rPr>
          <w:b/>
          <w:bCs/>
        </w:rPr>
        <w:t xml:space="preserve">Warunki </w:t>
      </w:r>
      <w:proofErr w:type="spellStart"/>
      <w:r w:rsidRPr="00886836">
        <w:rPr>
          <w:b/>
          <w:bCs/>
        </w:rPr>
        <w:t>pozaprzyrodnicze</w:t>
      </w:r>
      <w:proofErr w:type="spellEnd"/>
      <w:r>
        <w:t>, m. in.:</w:t>
      </w:r>
    </w:p>
    <w:p w14:paraId="3D583703" w14:textId="77777777" w:rsidR="00886836" w:rsidRDefault="00886836" w:rsidP="00886836">
      <w:pPr>
        <w:pStyle w:val="Akapitzlist"/>
        <w:ind w:left="1440"/>
      </w:pPr>
      <w:r>
        <w:t>- zamożność i polityka państwa,</w:t>
      </w:r>
    </w:p>
    <w:p w14:paraId="7C43442E" w14:textId="77777777" w:rsidR="00886836" w:rsidRDefault="00886836" w:rsidP="00886836">
      <w:pPr>
        <w:pStyle w:val="Akapitzlist"/>
        <w:ind w:left="1440"/>
      </w:pPr>
      <w:r>
        <w:t>- wykształcenie rolników,</w:t>
      </w:r>
    </w:p>
    <w:p w14:paraId="3B9B8D9A" w14:textId="77777777" w:rsidR="00886836" w:rsidRDefault="00886836" w:rsidP="00886836">
      <w:pPr>
        <w:pStyle w:val="Akapitzlist"/>
        <w:ind w:left="1440"/>
      </w:pPr>
      <w:r>
        <w:t>- mechanizacja rolnictwa,</w:t>
      </w:r>
    </w:p>
    <w:p w14:paraId="59940E35" w14:textId="77777777" w:rsidR="00886836" w:rsidRDefault="00886836" w:rsidP="00886836">
      <w:pPr>
        <w:pStyle w:val="Akapitzlist"/>
        <w:ind w:left="1440"/>
      </w:pPr>
      <w:r>
        <w:t>- wielkość i własność gospodarstw rolnych.</w:t>
      </w:r>
    </w:p>
    <w:p w14:paraId="1FF1E91D" w14:textId="77777777" w:rsidR="00886836" w:rsidRDefault="00886836" w:rsidP="00886836">
      <w:pPr>
        <w:pStyle w:val="Akapitzlist"/>
        <w:numPr>
          <w:ilvl w:val="0"/>
          <w:numId w:val="1"/>
        </w:numPr>
      </w:pPr>
      <w:r>
        <w:t xml:space="preserve">W Danii warunki rozwoju rolnictwa są korzystne. Uprawia się </w:t>
      </w:r>
      <w:proofErr w:type="spellStart"/>
      <w:r>
        <w:t>tamgłównie</w:t>
      </w:r>
      <w:proofErr w:type="spellEnd"/>
      <w:r>
        <w:t xml:space="preserve"> </w:t>
      </w:r>
      <w:proofErr w:type="spellStart"/>
      <w:r>
        <w:t>zborza</w:t>
      </w:r>
      <w:proofErr w:type="spellEnd"/>
      <w:r>
        <w:t>. Duże znaczenie ma hodowla bydła i trzody chlewnej.</w:t>
      </w:r>
    </w:p>
    <w:p w14:paraId="1E88B98E" w14:textId="77777777" w:rsidR="00886836" w:rsidRPr="00FF6D10" w:rsidRDefault="00886836" w:rsidP="00886836">
      <w:pPr>
        <w:pStyle w:val="Akapitzlist"/>
        <w:numPr>
          <w:ilvl w:val="0"/>
          <w:numId w:val="1"/>
        </w:numPr>
      </w:pPr>
      <w:r>
        <w:t>Rolnictwo Węgier nie jest tak dobrze rozwinięte jak w Danii. Na Węgrzech uprawia się głównie zboża, a także buraki cukrowe, słonecznik i winną latorośl.</w:t>
      </w:r>
    </w:p>
    <w:p w14:paraId="7E434304" w14:textId="77777777" w:rsidR="00D779DD" w:rsidRDefault="00D779DD"/>
    <w:sectPr w:rsidR="00D77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E14B35"/>
    <w:multiLevelType w:val="hybridMultilevel"/>
    <w:tmpl w:val="1E7CD4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AC2D2F"/>
    <w:multiLevelType w:val="hybridMultilevel"/>
    <w:tmpl w:val="4A342C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10"/>
    <w:rsid w:val="006F619C"/>
    <w:rsid w:val="00886836"/>
    <w:rsid w:val="00A33DAB"/>
    <w:rsid w:val="00D779D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7BFDA"/>
  <w15:chartTrackingRefBased/>
  <w15:docId w15:val="{985E9C26-61F0-4F00-908E-6E48076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6D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6D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Fielestak</dc:creator>
  <cp:keywords/>
  <dc:description/>
  <cp:lastModifiedBy>Wioleta Wróblewska</cp:lastModifiedBy>
  <cp:revision>2</cp:revision>
  <dcterms:created xsi:type="dcterms:W3CDTF">2020-04-20T13:18:00Z</dcterms:created>
  <dcterms:modified xsi:type="dcterms:W3CDTF">2020-04-20T13:18:00Z</dcterms:modified>
</cp:coreProperties>
</file>