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C2F9" w14:textId="77777777" w:rsidR="001373C3" w:rsidRDefault="001373C3" w:rsidP="001373C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134AA4AC" w14:textId="77777777" w:rsidR="001373C3" w:rsidRDefault="001373C3" w:rsidP="001373C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319C28A3" w14:textId="77777777" w:rsidR="001373C3" w:rsidRDefault="001373C3" w:rsidP="001373C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CFBA00" w14:textId="48AF1346" w:rsidR="001373C3" w:rsidRDefault="001373C3" w:rsidP="001373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121F621A" w14:textId="77777777" w:rsid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Zadania wykonujemy w zeszycie przedmiotowym.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59033997" w14:textId="2C1E5335" w:rsid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Lekcja                                                  23.04.2020 r.</w:t>
      </w:r>
    </w:p>
    <w:p w14:paraId="6BC52DE5" w14:textId="34650420" w:rsidR="001373C3" w:rsidRDefault="001373C3" w:rsidP="001373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Odpowiedzialność za słowo</w:t>
      </w:r>
    </w:p>
    <w:p w14:paraId="0DA1EBB2" w14:textId="2295B885" w:rsid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1373C3">
        <w:rPr>
          <w:rFonts w:ascii="Times New Roman" w:hAnsi="Times New Roman" w:cs="Times New Roman"/>
          <w:sz w:val="24"/>
          <w:szCs w:val="24"/>
        </w:rPr>
        <w:t>rzypomnienie zasad etycznego porozumiewania się z innymi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21D5CD" w14:textId="77777777" w:rsid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 w:rsidRPr="0013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Ć</w:t>
      </w:r>
      <w:r w:rsidRPr="001373C3">
        <w:rPr>
          <w:rFonts w:ascii="Times New Roman" w:hAnsi="Times New Roman" w:cs="Times New Roman"/>
          <w:sz w:val="24"/>
          <w:szCs w:val="24"/>
        </w:rPr>
        <w:t>wiczenie umiejętności odczytywania intencji wypowiedzi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3C71E" w14:textId="77777777" w:rsid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 w:rsidRPr="0013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R</w:t>
      </w:r>
      <w:r w:rsidRPr="001373C3">
        <w:rPr>
          <w:rFonts w:ascii="Times New Roman" w:hAnsi="Times New Roman" w:cs="Times New Roman"/>
          <w:sz w:val="24"/>
          <w:szCs w:val="24"/>
        </w:rPr>
        <w:t>ozmowa na temat prawdy i kłamstwa w języku (np. temat plotki)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10763" w14:textId="633B41D7" w:rsid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 w:rsidRPr="0013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4.D</w:t>
      </w:r>
      <w:r w:rsidRPr="001373C3">
        <w:rPr>
          <w:rFonts w:ascii="Times New Roman" w:hAnsi="Times New Roman" w:cs="Times New Roman"/>
          <w:sz w:val="24"/>
          <w:szCs w:val="24"/>
        </w:rPr>
        <w:t>oskonalenie umiejętności krytycznego myślenia i wyrażania własnego zdania oraz argumentowania wypowiedzi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5C0B91" w14:textId="27989A01" w:rsid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 w:rsidRPr="0013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5.Ć</w:t>
      </w:r>
      <w:r w:rsidRPr="001373C3">
        <w:rPr>
          <w:rFonts w:ascii="Times New Roman" w:hAnsi="Times New Roman" w:cs="Times New Roman"/>
          <w:sz w:val="24"/>
          <w:szCs w:val="24"/>
        </w:rPr>
        <w:t xml:space="preserve">wiczenie umiejętności tworzenia wypowiedzi ustnych oraz pisemnych zgodnych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373C3">
        <w:rPr>
          <w:rFonts w:ascii="Times New Roman" w:hAnsi="Times New Roman" w:cs="Times New Roman"/>
          <w:sz w:val="24"/>
          <w:szCs w:val="24"/>
        </w:rPr>
        <w:t>z zasadami etyki języka.</w:t>
      </w:r>
    </w:p>
    <w:p w14:paraId="2458DC40" w14:textId="7B58E7AC" w:rsid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219-220</w:t>
      </w:r>
    </w:p>
    <w:p w14:paraId="1CBCACF8" w14:textId="79ACD91F" w:rsid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ćwiczeń, s.95, ćw.1., 2., 3.,4.</w:t>
      </w:r>
    </w:p>
    <w:p w14:paraId="77128480" w14:textId="1F6A8AFB" w:rsid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5562804C" w14:textId="0429237E" w:rsid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pojęcia: perswazja, manipulacja, białe kłamstwo (do zeszytu).</w:t>
      </w:r>
    </w:p>
    <w:p w14:paraId="209A7700" w14:textId="480A0C7C" w:rsidR="001373C3" w:rsidRPr="001373C3" w:rsidRDefault="001373C3" w:rsidP="00137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7., s. 96 (zeszyt ćwiczeń)</w:t>
      </w:r>
    </w:p>
    <w:p w14:paraId="73D9D4EA" w14:textId="77777777" w:rsidR="00131F91" w:rsidRDefault="00B86AB2" w:rsidP="001373C3">
      <w:pPr>
        <w:jc w:val="both"/>
      </w:pPr>
    </w:p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C3"/>
    <w:rsid w:val="0006084A"/>
    <w:rsid w:val="001373C3"/>
    <w:rsid w:val="006E2F15"/>
    <w:rsid w:val="00B86AB2"/>
    <w:rsid w:val="00E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1118"/>
  <w15:chartTrackingRefBased/>
  <w15:docId w15:val="{E13982F2-21EF-4F78-87ED-A9848D06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C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2020-04-23T13:51:00Z</dcterms:created>
  <dcterms:modified xsi:type="dcterms:W3CDTF">2020-04-23T13:51:00Z</dcterms:modified>
</cp:coreProperties>
</file>