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F61DE" w14:textId="77777777" w:rsidR="00745661" w:rsidRDefault="00745661" w:rsidP="00745661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Klasa VIII  a</w:t>
      </w:r>
    </w:p>
    <w:p w14:paraId="152A4C94" w14:textId="77777777" w:rsidR="00745661" w:rsidRDefault="00745661" w:rsidP="0074566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12C895D2" w14:textId="77777777" w:rsidR="00745661" w:rsidRDefault="00745661" w:rsidP="0074566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4285AC7" w14:textId="77777777" w:rsidR="00745661" w:rsidRDefault="00745661" w:rsidP="0074566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literatury.</w:t>
      </w:r>
    </w:p>
    <w:p w14:paraId="0B2F54B2" w14:textId="77777777" w:rsidR="00745661" w:rsidRDefault="00745661" w:rsidP="00745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Zadania wykonujemy w zeszycie przedmiotowym i zeszycie ćwiczeń.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31D0E052" w14:textId="0F4E69E9" w:rsidR="00745661" w:rsidRDefault="00745661" w:rsidP="00745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Lekcja                                                  29.04.2020 r.</w:t>
      </w:r>
    </w:p>
    <w:p w14:paraId="4E41C78A" w14:textId="61E6B592" w:rsidR="00745661" w:rsidRDefault="00745661" w:rsidP="00745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O odmianie nazwisk</w:t>
      </w:r>
    </w:p>
    <w:p w14:paraId="6AD09234" w14:textId="1B8726E5" w:rsidR="00745661" w:rsidRDefault="00745661" w:rsidP="00745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Podręcznik, </w:t>
      </w:r>
      <w:r w:rsidRPr="00745661">
        <w:rPr>
          <w:rFonts w:ascii="Times New Roman" w:hAnsi="Times New Roman" w:cs="Times New Roman"/>
          <w:sz w:val="24"/>
          <w:szCs w:val="24"/>
        </w:rPr>
        <w:t>s. 157–158 – zasady odmiany nazwisk</w:t>
      </w:r>
    </w:p>
    <w:p w14:paraId="1AEAFD34" w14:textId="2F82969C" w:rsidR="00745661" w:rsidRDefault="00745661" w:rsidP="00745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z podręcznika, s.159-160, zad.1.,2,6.,</w:t>
      </w:r>
      <w:r w:rsidR="00581FD6">
        <w:rPr>
          <w:rFonts w:ascii="Times New Roman" w:hAnsi="Times New Roman" w:cs="Times New Roman"/>
          <w:sz w:val="24"/>
          <w:szCs w:val="24"/>
        </w:rPr>
        <w:t>7., 8.</w:t>
      </w:r>
    </w:p>
    <w:p w14:paraId="44006545" w14:textId="1E158A44" w:rsidR="00745661" w:rsidRDefault="00745661" w:rsidP="00745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 s. 68-69, zad. 1-3.</w:t>
      </w:r>
    </w:p>
    <w:p w14:paraId="3B6603DB" w14:textId="0A5DB05F" w:rsidR="00745661" w:rsidRDefault="00745661" w:rsidP="00745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</w:t>
      </w:r>
    </w:p>
    <w:p w14:paraId="506B76B9" w14:textId="02625777" w:rsidR="00745661" w:rsidRDefault="00745661" w:rsidP="00745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Podręcznik, s.160, zad.5. Wykonaj je w taki sposób (w zeszycie).</w:t>
      </w:r>
      <w:r w:rsidR="007B1115">
        <w:rPr>
          <w:rFonts w:ascii="Times New Roman" w:hAnsi="Times New Roman" w:cs="Times New Roman"/>
          <w:sz w:val="24"/>
          <w:szCs w:val="24"/>
        </w:rPr>
        <w:t xml:space="preserve"> Wybierz pięć postaci.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11"/>
        <w:gridCol w:w="2451"/>
      </w:tblGrid>
      <w:tr w:rsidR="00745661" w14:paraId="0371CA27" w14:textId="77777777" w:rsidTr="00745661">
        <w:tc>
          <w:tcPr>
            <w:tcW w:w="0" w:type="auto"/>
          </w:tcPr>
          <w:p w14:paraId="6BB0F4C5" w14:textId="18022E7D" w:rsidR="00745661" w:rsidRDefault="00745661" w:rsidP="0074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Nazwisko/kim byli?/kim były?</w:t>
            </w:r>
          </w:p>
        </w:tc>
        <w:tc>
          <w:tcPr>
            <w:tcW w:w="0" w:type="auto"/>
          </w:tcPr>
          <w:p w14:paraId="7EAB0F2A" w14:textId="01A3BB1C" w:rsidR="00745661" w:rsidRDefault="00745661" w:rsidP="0074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661">
              <w:rPr>
                <w:rFonts w:ascii="Times New Roman" w:hAnsi="Times New Roman" w:cs="Times New Roman"/>
                <w:sz w:val="24"/>
                <w:szCs w:val="24"/>
              </w:rPr>
              <w:t>Składam gratulacje – komu? – forma celownika</w:t>
            </w:r>
          </w:p>
        </w:tc>
      </w:tr>
      <w:tr w:rsidR="00745661" w14:paraId="383B6D6E" w14:textId="77777777" w:rsidTr="00745661">
        <w:tc>
          <w:tcPr>
            <w:tcW w:w="0" w:type="auto"/>
          </w:tcPr>
          <w:p w14:paraId="3F64F271" w14:textId="621285A3" w:rsidR="00745661" w:rsidRDefault="00745661" w:rsidP="0074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661">
              <w:rPr>
                <w:rFonts w:ascii="Times New Roman" w:hAnsi="Times New Roman" w:cs="Times New Roman"/>
                <w:sz w:val="24"/>
                <w:szCs w:val="24"/>
              </w:rPr>
              <w:t xml:space="preserve">Stanisław Moniuszko (1819–1872)  kompozytor i dyrygent, do jego najsłynniejszych dzieł należą opery: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745661">
              <w:rPr>
                <w:rFonts w:ascii="Times New Roman" w:hAnsi="Times New Roman" w:cs="Times New Roman"/>
                <w:sz w:val="24"/>
                <w:szCs w:val="24"/>
              </w:rPr>
              <w:t>Halka, Straszny dwór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  <w:r w:rsidRPr="0074566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745661">
              <w:rPr>
                <w:rFonts w:ascii="Times New Roman" w:hAnsi="Times New Roman" w:cs="Times New Roman"/>
                <w:sz w:val="24"/>
                <w:szCs w:val="24"/>
              </w:rPr>
              <w:t>Paria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’’.</w:t>
            </w:r>
            <w:r w:rsidRPr="00745661">
              <w:rPr>
                <w:rFonts w:ascii="Times New Roman" w:hAnsi="Times New Roman" w:cs="Times New Roman"/>
                <w:sz w:val="24"/>
                <w:szCs w:val="24"/>
              </w:rPr>
              <w:t xml:space="preserve"> Jednym z najlepiej znanych zbiorów jego utworów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5661">
              <w:rPr>
                <w:rFonts w:ascii="Times New Roman" w:hAnsi="Times New Roman" w:cs="Times New Roman"/>
                <w:sz w:val="24"/>
                <w:szCs w:val="24"/>
              </w:rPr>
              <w:t xml:space="preserve">drobnych jest cykl dwunastu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745661">
              <w:rPr>
                <w:rFonts w:ascii="Times New Roman" w:hAnsi="Times New Roman" w:cs="Times New Roman"/>
                <w:sz w:val="24"/>
                <w:szCs w:val="24"/>
              </w:rPr>
              <w:t>Śpiewników domowych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  <w:r w:rsidRPr="00745661">
              <w:rPr>
                <w:rFonts w:ascii="Times New Roman" w:hAnsi="Times New Roman" w:cs="Times New Roman"/>
                <w:sz w:val="24"/>
                <w:szCs w:val="24"/>
              </w:rPr>
              <w:t xml:space="preserve">, zawierających pieśni do słów różnych poetów polskich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5661">
              <w:rPr>
                <w:rFonts w:ascii="Times New Roman" w:hAnsi="Times New Roman" w:cs="Times New Roman"/>
                <w:sz w:val="24"/>
                <w:szCs w:val="24"/>
              </w:rPr>
              <w:t>i obcych.</w:t>
            </w:r>
          </w:p>
        </w:tc>
        <w:tc>
          <w:tcPr>
            <w:tcW w:w="0" w:type="auto"/>
          </w:tcPr>
          <w:p w14:paraId="1EB59C57" w14:textId="60FC61D0" w:rsidR="00745661" w:rsidRDefault="007B1115" w:rsidP="0074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Stanisławowi Moniuszce</w:t>
            </w:r>
          </w:p>
        </w:tc>
      </w:tr>
      <w:tr w:rsidR="00745661" w14:paraId="3107DCC6" w14:textId="77777777" w:rsidTr="00745661">
        <w:tc>
          <w:tcPr>
            <w:tcW w:w="0" w:type="auto"/>
          </w:tcPr>
          <w:p w14:paraId="5AE1D4CC" w14:textId="77777777" w:rsidR="00745661" w:rsidRDefault="00745661" w:rsidP="0074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4AD8D06" w14:textId="77777777" w:rsidR="00745661" w:rsidRDefault="00745661" w:rsidP="0074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61" w14:paraId="259DE442" w14:textId="77777777" w:rsidTr="00745661">
        <w:tc>
          <w:tcPr>
            <w:tcW w:w="0" w:type="auto"/>
          </w:tcPr>
          <w:p w14:paraId="15AD573F" w14:textId="77777777" w:rsidR="00745661" w:rsidRDefault="00745661" w:rsidP="0074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F8D205" w14:textId="77777777" w:rsidR="00745661" w:rsidRDefault="00745661" w:rsidP="0074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61" w14:paraId="09F86F82" w14:textId="77777777" w:rsidTr="00745661">
        <w:tc>
          <w:tcPr>
            <w:tcW w:w="0" w:type="auto"/>
          </w:tcPr>
          <w:p w14:paraId="354A74AB" w14:textId="77777777" w:rsidR="00745661" w:rsidRDefault="00745661" w:rsidP="0074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46AA2E9" w14:textId="77777777" w:rsidR="00745661" w:rsidRDefault="00745661" w:rsidP="0074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61" w14:paraId="2024C4E4" w14:textId="77777777" w:rsidTr="00745661">
        <w:tc>
          <w:tcPr>
            <w:tcW w:w="0" w:type="auto"/>
          </w:tcPr>
          <w:p w14:paraId="1ADA7DCF" w14:textId="77777777" w:rsidR="00745661" w:rsidRDefault="00745661" w:rsidP="0074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192EC9" w14:textId="77777777" w:rsidR="00745661" w:rsidRDefault="00745661" w:rsidP="0074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61" w14:paraId="5878A182" w14:textId="77777777" w:rsidTr="00745661">
        <w:tc>
          <w:tcPr>
            <w:tcW w:w="0" w:type="auto"/>
          </w:tcPr>
          <w:p w14:paraId="3DA21993" w14:textId="77777777" w:rsidR="00745661" w:rsidRDefault="00745661" w:rsidP="0074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BBDF77" w14:textId="77777777" w:rsidR="00745661" w:rsidRDefault="00745661" w:rsidP="0074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61" w14:paraId="27CB3F0D" w14:textId="77777777" w:rsidTr="00745661">
        <w:tc>
          <w:tcPr>
            <w:tcW w:w="0" w:type="auto"/>
          </w:tcPr>
          <w:p w14:paraId="7698C0FC" w14:textId="77777777" w:rsidR="00745661" w:rsidRDefault="00745661" w:rsidP="0074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307A28" w14:textId="77777777" w:rsidR="00745661" w:rsidRDefault="00745661" w:rsidP="0074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560EA8" w14:textId="77777777" w:rsidR="00745661" w:rsidRDefault="00745661" w:rsidP="00745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E36AD8" w14:textId="77777777" w:rsidR="00745661" w:rsidRDefault="00745661" w:rsidP="00745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10D349" w14:textId="77777777" w:rsidR="00745661" w:rsidRDefault="00745661" w:rsidP="00745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BDD02" w14:textId="77777777" w:rsidR="00745661" w:rsidRDefault="00745661" w:rsidP="00745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5AB1D3" w14:textId="77777777" w:rsidR="00131F91" w:rsidRDefault="00542D1F" w:rsidP="00745661">
      <w:pPr>
        <w:jc w:val="both"/>
      </w:pPr>
    </w:p>
    <w:sectPr w:rsidR="0013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61"/>
    <w:rsid w:val="0006084A"/>
    <w:rsid w:val="00542D1F"/>
    <w:rsid w:val="00581FD6"/>
    <w:rsid w:val="006E2F15"/>
    <w:rsid w:val="00745661"/>
    <w:rsid w:val="007B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0B51"/>
  <w15:chartTrackingRefBased/>
  <w15:docId w15:val="{964D3970-A44E-4E6D-948F-07319EBA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6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2020-04-29T14:34:00Z</dcterms:created>
  <dcterms:modified xsi:type="dcterms:W3CDTF">2020-04-29T14:34:00Z</dcterms:modified>
</cp:coreProperties>
</file>