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66E6" w14:textId="77777777" w:rsidR="001C4052" w:rsidRDefault="001C4052" w:rsidP="00495C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dniu 02.04.20 lekcja odbędzie się za pomocą programu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Lekcja rozpocznie się </w:t>
      </w:r>
      <w:r>
        <w:rPr>
          <w:rFonts w:ascii="Times New Roman" w:hAnsi="Times New Roman" w:cs="Times New Roman"/>
          <w:sz w:val="24"/>
          <w:szCs w:val="24"/>
        </w:rPr>
        <w:br/>
        <w:t>o godzinie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 Dla osób które nie mają dostępu do tego programu podam plan pracy na lekcji.</w:t>
      </w:r>
    </w:p>
    <w:p w14:paraId="21037B45" w14:textId="77777777" w:rsidR="00DF3C0D" w:rsidRDefault="001C4052" w:rsidP="00495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przedmiotowym proszę zapisać temat: Obszary i obiekty chronione.</w:t>
      </w:r>
    </w:p>
    <w:p w14:paraId="1D9CC755" w14:textId="77777777" w:rsidR="001C4052" w:rsidRDefault="001C4052" w:rsidP="00495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będą dotyczyły form ochrony przyrody jakie występują w Polsce. W podręczniku szkolnym na stronach 155 – 158 znajdziecie informacje dotyczące tego w jaki sposób chroniona jest przyroda </w:t>
      </w:r>
      <w:r w:rsidR="00495C9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naszym państwie</w:t>
      </w:r>
      <w:r w:rsidR="00495C9C">
        <w:rPr>
          <w:rFonts w:ascii="Times New Roman" w:hAnsi="Times New Roman" w:cs="Times New Roman"/>
          <w:sz w:val="24"/>
          <w:szCs w:val="24"/>
        </w:rPr>
        <w:t>. Proszę uważnie zapoznać się z tekstem, przyjrzeć się zdjęciom, a następnie wykonać następujące czynności</w:t>
      </w:r>
      <w:r w:rsidR="00691E2B">
        <w:rPr>
          <w:rFonts w:ascii="Times New Roman" w:hAnsi="Times New Roman" w:cs="Times New Roman"/>
          <w:sz w:val="24"/>
          <w:szCs w:val="24"/>
        </w:rPr>
        <w:t>:</w:t>
      </w:r>
    </w:p>
    <w:p w14:paraId="2297C360" w14:textId="77777777" w:rsidR="00691E2B" w:rsidRDefault="00691E2B" w:rsidP="00495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Wpisać do zeszytu przedmiotowego jakie formy ochrony przyrody występują w Polsce.</w:t>
      </w:r>
    </w:p>
    <w:p w14:paraId="332EF5E5" w14:textId="77777777" w:rsidR="00691E2B" w:rsidRDefault="00691E2B" w:rsidP="00495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664CE">
        <w:rPr>
          <w:rFonts w:ascii="Times New Roman" w:hAnsi="Times New Roman" w:cs="Times New Roman"/>
          <w:sz w:val="24"/>
          <w:szCs w:val="24"/>
        </w:rPr>
        <w:t>Wyjaśnić jaka jest różnica między ochroną czynną a ścisłą.</w:t>
      </w:r>
    </w:p>
    <w:p w14:paraId="2B9C18A0" w14:textId="77777777" w:rsidR="009664CE" w:rsidRDefault="009664CE" w:rsidP="00495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Napisz w kilku punktach jak należy zachowywać się w parku narodowym.</w:t>
      </w:r>
    </w:p>
    <w:p w14:paraId="1E698213" w14:textId="77777777" w:rsidR="009664CE" w:rsidRDefault="009664CE" w:rsidP="00495C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pracę domową napiszcie jak nazywa się położony najbliżej Prudnika park narodowy oraz co w tym parku podlega ochronie</w:t>
      </w:r>
      <w:r w:rsidR="008C20EE">
        <w:rPr>
          <w:rFonts w:ascii="Times New Roman" w:hAnsi="Times New Roman" w:cs="Times New Roman"/>
          <w:sz w:val="24"/>
          <w:szCs w:val="24"/>
        </w:rPr>
        <w:t>.</w:t>
      </w:r>
    </w:p>
    <w:p w14:paraId="50AFE579" w14:textId="77777777" w:rsidR="001C4052" w:rsidRPr="001C4052" w:rsidRDefault="001C4052" w:rsidP="00495C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4052" w:rsidRPr="001C4052" w:rsidSect="001C40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52"/>
    <w:rsid w:val="001C4052"/>
    <w:rsid w:val="002B02BB"/>
    <w:rsid w:val="00495C9C"/>
    <w:rsid w:val="005A1003"/>
    <w:rsid w:val="00691E2B"/>
    <w:rsid w:val="008C20EE"/>
    <w:rsid w:val="009664CE"/>
    <w:rsid w:val="00D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94A9"/>
  <w15:docId w15:val="{2B210917-6587-4C88-9912-266B7285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Wioleta Wróblewska</cp:lastModifiedBy>
  <cp:revision>2</cp:revision>
  <dcterms:created xsi:type="dcterms:W3CDTF">2020-04-02T12:52:00Z</dcterms:created>
  <dcterms:modified xsi:type="dcterms:W3CDTF">2020-04-02T12:52:00Z</dcterms:modified>
</cp:coreProperties>
</file>